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262C5F">
      <w:pPr>
        <w:pStyle w:val="2"/>
        <w:spacing w:before="71" w:line="224" w:lineRule="auto"/>
        <w:ind w:left="267"/>
        <w:jc w:val="center"/>
        <w:outlineLvl w:val="0"/>
        <w:rPr>
          <w:rFonts w:hint="eastAsia" w:asciiTheme="majorEastAsia" w:hAnsiTheme="majorEastAsia" w:eastAsiaTheme="majorEastAsia" w:cstheme="majorEastAsia"/>
          <w:b/>
          <w:bCs/>
          <w:spacing w:val="5"/>
          <w:sz w:val="44"/>
          <w:szCs w:val="44"/>
        </w:rPr>
      </w:pPr>
      <w:r>
        <w:rPr>
          <w:rFonts w:hint="eastAsia" w:asciiTheme="majorEastAsia" w:hAnsiTheme="majorEastAsia" w:eastAsiaTheme="majorEastAsia" w:cstheme="majorEastAsia"/>
          <w:b/>
          <w:bCs/>
          <w:spacing w:val="5"/>
          <w:sz w:val="44"/>
          <w:szCs w:val="44"/>
          <w:lang w:val="en-US" w:eastAsia="zh-CN"/>
        </w:rPr>
        <w:t xml:space="preserve">                                                                                                                </w:t>
      </w:r>
      <w:r>
        <w:rPr>
          <w:rFonts w:hint="eastAsia" w:asciiTheme="majorEastAsia" w:hAnsiTheme="majorEastAsia" w:eastAsiaTheme="majorEastAsia" w:cstheme="majorEastAsia"/>
          <w:b/>
          <w:bCs/>
          <w:spacing w:val="5"/>
          <w:sz w:val="44"/>
          <w:szCs w:val="44"/>
        </w:rPr>
        <w:t>《黑龙江交通科技》</w:t>
      </w:r>
    </w:p>
    <w:p w14:paraId="24939B65">
      <w:pPr>
        <w:pStyle w:val="2"/>
        <w:spacing w:before="71" w:line="224" w:lineRule="auto"/>
        <w:ind w:left="267"/>
        <w:jc w:val="center"/>
        <w:outlineLvl w:val="0"/>
        <w:rPr>
          <w:rFonts w:hint="eastAsia" w:asciiTheme="majorEastAsia" w:hAnsiTheme="majorEastAsia" w:eastAsiaTheme="majorEastAsia" w:cstheme="majorEastAsia"/>
          <w:b/>
          <w:bCs/>
          <w:spacing w:val="5"/>
          <w:sz w:val="44"/>
          <w:szCs w:val="44"/>
        </w:rPr>
      </w:pPr>
      <w:r>
        <w:rPr>
          <w:rFonts w:hint="eastAsia" w:asciiTheme="majorEastAsia" w:hAnsiTheme="majorEastAsia" w:eastAsiaTheme="majorEastAsia" w:cstheme="majorEastAsia"/>
          <w:b/>
          <w:bCs/>
          <w:spacing w:val="5"/>
          <w:sz w:val="44"/>
          <w:szCs w:val="44"/>
        </w:rPr>
        <w:t>版权转让协议及承诺书（202</w:t>
      </w:r>
      <w:r>
        <w:rPr>
          <w:rFonts w:hint="eastAsia" w:asciiTheme="majorEastAsia" w:hAnsiTheme="majorEastAsia" w:eastAsiaTheme="majorEastAsia" w:cstheme="majorEastAsia"/>
          <w:b/>
          <w:bCs/>
          <w:spacing w:val="5"/>
          <w:sz w:val="44"/>
          <w:szCs w:val="44"/>
          <w:lang w:val="en-US" w:eastAsia="zh-CN"/>
        </w:rPr>
        <w:t>6</w:t>
      </w:r>
      <w:r>
        <w:rPr>
          <w:rFonts w:hint="eastAsia" w:asciiTheme="majorEastAsia" w:hAnsiTheme="majorEastAsia" w:eastAsiaTheme="majorEastAsia" w:cstheme="majorEastAsia"/>
          <w:b/>
          <w:bCs/>
          <w:spacing w:val="5"/>
          <w:sz w:val="44"/>
          <w:szCs w:val="44"/>
        </w:rPr>
        <w:t>年版）</w:t>
      </w:r>
    </w:p>
    <w:p w14:paraId="339E1029">
      <w:pPr>
        <w:pStyle w:val="2"/>
        <w:spacing w:before="71" w:line="224" w:lineRule="auto"/>
        <w:ind w:left="267"/>
        <w:jc w:val="center"/>
        <w:outlineLvl w:val="0"/>
        <w:rPr>
          <w:rFonts w:hint="eastAsia" w:asciiTheme="majorEastAsia" w:hAnsiTheme="majorEastAsia" w:eastAsiaTheme="majorEastAsia" w:cstheme="majorEastAsia"/>
          <w:b/>
          <w:bCs/>
          <w:spacing w:val="5"/>
          <w:sz w:val="35"/>
          <w:szCs w:val="35"/>
        </w:rPr>
      </w:pPr>
    </w:p>
    <w:p w14:paraId="2E68E62C">
      <w:pPr>
        <w:pStyle w:val="2"/>
        <w:spacing w:before="65" w:line="227" w:lineRule="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
          <w:bCs/>
          <w:spacing w:val="9"/>
          <w:sz w:val="28"/>
          <w:szCs w:val="28"/>
        </w:rPr>
        <w:t>稿件编号</w:t>
      </w:r>
      <w:r>
        <w:rPr>
          <w:rFonts w:hint="eastAsia" w:asciiTheme="majorEastAsia" w:hAnsiTheme="majorEastAsia" w:eastAsiaTheme="majorEastAsia" w:cstheme="majorEastAsia"/>
          <w:spacing w:val="9"/>
          <w:sz w:val="21"/>
          <w:szCs w:val="21"/>
        </w:rPr>
        <w:t>（腾云采编系统</w:t>
      </w:r>
      <w:r>
        <w:rPr>
          <w:rFonts w:hint="eastAsia" w:asciiTheme="majorEastAsia" w:hAnsiTheme="majorEastAsia" w:eastAsiaTheme="majorEastAsia" w:cstheme="majorEastAsia"/>
          <w:spacing w:val="9"/>
          <w:sz w:val="21"/>
          <w:szCs w:val="21"/>
          <w:lang w:val="en-US" w:eastAsia="zh-CN"/>
        </w:rPr>
        <w:t>编号</w:t>
      </w:r>
      <w:r>
        <w:rPr>
          <w:rFonts w:hint="eastAsia" w:asciiTheme="majorEastAsia" w:hAnsiTheme="majorEastAsia" w:eastAsiaTheme="majorEastAsia" w:cstheme="majorEastAsia"/>
          <w:spacing w:val="9"/>
          <w:sz w:val="21"/>
          <w:szCs w:val="21"/>
        </w:rPr>
        <w:t>）</w:t>
      </w:r>
      <w:r>
        <w:rPr>
          <w:rFonts w:hint="eastAsia" w:asciiTheme="majorEastAsia" w:hAnsiTheme="majorEastAsia" w:eastAsiaTheme="majorEastAsia" w:cstheme="majorEastAsia"/>
          <w:spacing w:val="9"/>
          <w:sz w:val="28"/>
          <w:szCs w:val="28"/>
        </w:rPr>
        <w:t>:</w:t>
      </w:r>
    </w:p>
    <w:p w14:paraId="153E0083">
      <w:pPr>
        <w:pStyle w:val="2"/>
        <w:spacing w:before="65" w:line="228" w:lineRule="auto"/>
        <w:ind w:left="2"/>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b/>
          <w:bCs/>
          <w:spacing w:val="9"/>
          <w:sz w:val="28"/>
          <w:szCs w:val="28"/>
        </w:rPr>
        <w:t>论文题目</w:t>
      </w:r>
      <w:r>
        <w:rPr>
          <w:rFonts w:hint="eastAsia" w:asciiTheme="majorEastAsia" w:hAnsiTheme="majorEastAsia" w:eastAsiaTheme="majorEastAsia" w:cstheme="majorEastAsia"/>
          <w:spacing w:val="9"/>
          <w:sz w:val="21"/>
          <w:szCs w:val="21"/>
        </w:rPr>
        <w:t>（平台最终录用版文题）</w:t>
      </w:r>
      <w:r>
        <w:rPr>
          <w:rFonts w:hint="eastAsia" w:asciiTheme="majorEastAsia" w:hAnsiTheme="majorEastAsia" w:eastAsiaTheme="majorEastAsia" w:cstheme="majorEastAsia"/>
          <w:spacing w:val="9"/>
          <w:sz w:val="28"/>
          <w:szCs w:val="28"/>
        </w:rPr>
        <w:t>:</w:t>
      </w:r>
    </w:p>
    <w:p w14:paraId="5CD05C5E">
      <w:pPr>
        <w:pStyle w:val="2"/>
        <w:spacing w:before="65" w:line="227" w:lineRule="auto"/>
        <w:ind w:left="2"/>
        <w:rPr>
          <w:rFonts w:hint="eastAsia" w:asciiTheme="majorEastAsia" w:hAnsiTheme="majorEastAsia" w:eastAsiaTheme="majorEastAsia" w:cstheme="majorEastAsia"/>
          <w:spacing w:val="9"/>
          <w:sz w:val="28"/>
          <w:szCs w:val="28"/>
        </w:rPr>
      </w:pPr>
      <w:r>
        <w:rPr>
          <w:rFonts w:hint="eastAsia" w:asciiTheme="majorEastAsia" w:hAnsiTheme="majorEastAsia" w:eastAsiaTheme="majorEastAsia" w:cstheme="majorEastAsia"/>
          <w:b/>
          <w:bCs/>
          <w:spacing w:val="9"/>
          <w:sz w:val="28"/>
          <w:szCs w:val="28"/>
        </w:rPr>
        <w:t>论文作者</w:t>
      </w:r>
      <w:r>
        <w:rPr>
          <w:rFonts w:hint="eastAsia" w:asciiTheme="majorEastAsia" w:hAnsiTheme="majorEastAsia" w:eastAsiaTheme="majorEastAsia" w:cstheme="majorEastAsia"/>
          <w:spacing w:val="9"/>
          <w:sz w:val="21"/>
          <w:szCs w:val="21"/>
        </w:rPr>
        <w:t>（依最终录用版作者顺序排列）</w:t>
      </w:r>
      <w:r>
        <w:rPr>
          <w:rFonts w:hint="eastAsia" w:asciiTheme="majorEastAsia" w:hAnsiTheme="majorEastAsia" w:eastAsiaTheme="majorEastAsia" w:cstheme="majorEastAsia"/>
          <w:spacing w:val="9"/>
          <w:sz w:val="28"/>
          <w:szCs w:val="28"/>
        </w:rPr>
        <w:t>:</w:t>
      </w:r>
    </w:p>
    <w:p w14:paraId="7A505A4D">
      <w:pPr>
        <w:pStyle w:val="2"/>
        <w:spacing w:before="65" w:line="227" w:lineRule="auto"/>
        <w:ind w:left="2"/>
        <w:rPr>
          <w:rFonts w:hint="eastAsia" w:asciiTheme="majorEastAsia" w:hAnsiTheme="majorEastAsia" w:eastAsiaTheme="majorEastAsia" w:cstheme="majorEastAsia"/>
          <w:spacing w:val="9"/>
          <w:sz w:val="28"/>
          <w:szCs w:val="28"/>
        </w:rPr>
      </w:pPr>
    </w:p>
    <w:p w14:paraId="0CD32929">
      <w:pPr>
        <w:spacing w:line="311" w:lineRule="auto"/>
        <w:rPr>
          <w:rFonts w:hint="eastAsia" w:asciiTheme="majorEastAsia" w:hAnsiTheme="majorEastAsia" w:eastAsiaTheme="majorEastAsia" w:cstheme="majorEastAsia"/>
          <w:sz w:val="28"/>
          <w:szCs w:val="28"/>
        </w:rPr>
      </w:pPr>
    </w:p>
    <w:p w14:paraId="77DA72EE">
      <w:pPr>
        <w:pStyle w:val="2"/>
        <w:spacing w:before="65" w:line="288" w:lineRule="auto"/>
        <w:ind w:right="68" w:firstLine="420"/>
        <w:jc w:val="both"/>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8"/>
          <w:sz w:val="24"/>
          <w:szCs w:val="24"/>
        </w:rPr>
        <w:t>遵照《中华人民共和国著作权法》，</w:t>
      </w:r>
      <w:r>
        <w:rPr>
          <w:rFonts w:hint="eastAsia" w:asciiTheme="majorEastAsia" w:hAnsiTheme="majorEastAsia" w:eastAsiaTheme="majorEastAsia" w:cstheme="majorEastAsia"/>
          <w:spacing w:val="-45"/>
          <w:sz w:val="24"/>
          <w:szCs w:val="24"/>
        </w:rPr>
        <w:t xml:space="preserve"> </w:t>
      </w:r>
      <w:r>
        <w:rPr>
          <w:rFonts w:hint="eastAsia" w:asciiTheme="majorEastAsia" w:hAnsiTheme="majorEastAsia" w:eastAsiaTheme="majorEastAsia" w:cstheme="majorEastAsia"/>
          <w:spacing w:val="8"/>
          <w:sz w:val="24"/>
          <w:szCs w:val="24"/>
        </w:rPr>
        <w:t>自本协议签署之日起，上述论文一旦在《黑龙江交通科技》上发表，本版权转让协议及承诺即刻生效。全体作者自愿同意:该论文的复制权、发行权、信息网络传播权、</w:t>
      </w:r>
      <w:r>
        <w:rPr>
          <w:rFonts w:hint="eastAsia" w:asciiTheme="majorEastAsia" w:hAnsiTheme="majorEastAsia" w:eastAsiaTheme="majorEastAsia" w:cstheme="majorEastAsia"/>
          <w:spacing w:val="8"/>
          <w:sz w:val="24"/>
          <w:szCs w:val="24"/>
          <w:lang w:val="en-US" w:eastAsia="zh-CN"/>
        </w:rPr>
        <w:t>广播权、改编</w:t>
      </w:r>
      <w:r>
        <w:rPr>
          <w:rFonts w:hint="eastAsia" w:asciiTheme="majorEastAsia" w:hAnsiTheme="majorEastAsia" w:eastAsiaTheme="majorEastAsia" w:cstheme="majorEastAsia"/>
          <w:spacing w:val="9"/>
          <w:sz w:val="24"/>
          <w:szCs w:val="24"/>
        </w:rPr>
        <w:t>权、翻译权、汇编权等著作财产权在全世界范围内无限期免费转让给《黑龙江交通科技》编辑部。全体作者授权《黑龙江交通科技》编辑部（以下简称“本刊</w:t>
      </w:r>
      <w:r>
        <w:rPr>
          <w:rFonts w:hint="eastAsia" w:asciiTheme="majorEastAsia" w:hAnsiTheme="majorEastAsia" w:eastAsiaTheme="majorEastAsia" w:cstheme="majorEastAsia"/>
          <w:spacing w:val="-68"/>
          <w:sz w:val="24"/>
          <w:szCs w:val="24"/>
        </w:rPr>
        <w:t xml:space="preserve"> </w:t>
      </w:r>
      <w:r>
        <w:rPr>
          <w:rFonts w:hint="eastAsia" w:asciiTheme="majorEastAsia" w:hAnsiTheme="majorEastAsia" w:eastAsiaTheme="majorEastAsia" w:cstheme="majorEastAsia"/>
          <w:spacing w:val="9"/>
          <w:sz w:val="24"/>
          <w:szCs w:val="24"/>
        </w:rPr>
        <w:t>”）根</w:t>
      </w:r>
      <w:r>
        <w:rPr>
          <w:rFonts w:hint="eastAsia" w:asciiTheme="majorEastAsia" w:hAnsiTheme="majorEastAsia" w:eastAsiaTheme="majorEastAsia" w:cstheme="majorEastAsia"/>
          <w:spacing w:val="8"/>
          <w:sz w:val="24"/>
          <w:szCs w:val="24"/>
        </w:rPr>
        <w:t>据实际需要独家代理申请上述论文的各种语</w:t>
      </w:r>
      <w:r>
        <w:rPr>
          <w:rFonts w:hint="eastAsia" w:asciiTheme="majorEastAsia" w:hAnsiTheme="majorEastAsia" w:eastAsiaTheme="majorEastAsia" w:cstheme="majorEastAsia"/>
          <w:spacing w:val="9"/>
          <w:sz w:val="24"/>
          <w:szCs w:val="24"/>
        </w:rPr>
        <w:t>言版本（包含各种介质）的版权登记事项。</w:t>
      </w:r>
    </w:p>
    <w:p w14:paraId="64E97907">
      <w:pPr>
        <w:pStyle w:val="2"/>
        <w:spacing w:before="65" w:line="288" w:lineRule="auto"/>
        <w:ind w:right="68" w:firstLine="420"/>
        <w:jc w:val="both"/>
        <w:rPr>
          <w:rFonts w:hint="eastAsia" w:asciiTheme="majorEastAsia" w:hAnsiTheme="majorEastAsia" w:eastAsiaTheme="majorEastAsia" w:cstheme="majorEastAsia"/>
          <w:spacing w:val="8"/>
          <w:sz w:val="24"/>
          <w:szCs w:val="24"/>
        </w:rPr>
      </w:pPr>
      <w:r>
        <w:rPr>
          <w:rFonts w:hint="eastAsia" w:asciiTheme="majorEastAsia" w:hAnsiTheme="majorEastAsia" w:eastAsiaTheme="majorEastAsia" w:cstheme="majorEastAsia"/>
          <w:spacing w:val="8"/>
          <w:sz w:val="24"/>
          <w:szCs w:val="24"/>
        </w:rPr>
        <w:t>(1)包括但不限于以各种已知或将来可能出现的形态、格式和介质，如光盘、磁盘、网络等形式，复制、发行、信息网络传播、广播或其他传播方式使用许可内容；</w:t>
      </w:r>
    </w:p>
    <w:p w14:paraId="77D389B6">
      <w:pPr>
        <w:pStyle w:val="2"/>
        <w:spacing w:before="65" w:line="288" w:lineRule="auto"/>
        <w:ind w:right="68" w:firstLine="420"/>
        <w:jc w:val="both"/>
        <w:rPr>
          <w:rFonts w:hint="eastAsia" w:asciiTheme="majorEastAsia" w:hAnsiTheme="majorEastAsia" w:eastAsiaTheme="majorEastAsia" w:cstheme="majorEastAsia"/>
          <w:spacing w:val="8"/>
          <w:sz w:val="24"/>
          <w:szCs w:val="24"/>
        </w:rPr>
      </w:pPr>
      <w:r>
        <w:rPr>
          <w:rFonts w:hint="eastAsia" w:asciiTheme="majorEastAsia" w:hAnsiTheme="majorEastAsia" w:eastAsiaTheme="majorEastAsia" w:cstheme="majorEastAsia"/>
          <w:spacing w:val="8"/>
          <w:sz w:val="24"/>
          <w:szCs w:val="24"/>
        </w:rPr>
        <w:t>(2)翻译、改编、汇编该论文，以及利用该论文中的图表，摘要或任何部分衍生其他作品；</w:t>
      </w:r>
    </w:p>
    <w:p w14:paraId="66A879B6">
      <w:pPr>
        <w:pStyle w:val="2"/>
        <w:spacing w:before="65" w:line="288" w:lineRule="auto"/>
        <w:ind w:right="68" w:firstLine="420"/>
        <w:jc w:val="both"/>
        <w:rPr>
          <w:rFonts w:hint="eastAsia" w:asciiTheme="majorEastAsia" w:hAnsiTheme="majorEastAsia" w:eastAsiaTheme="majorEastAsia" w:cstheme="majorEastAsia"/>
          <w:spacing w:val="8"/>
          <w:sz w:val="24"/>
          <w:szCs w:val="24"/>
          <w:lang w:val="en-US" w:eastAsia="zh-CN"/>
        </w:rPr>
      </w:pPr>
      <w:r>
        <w:rPr>
          <w:rFonts w:hint="eastAsia" w:asciiTheme="majorEastAsia" w:hAnsiTheme="majorEastAsia" w:eastAsiaTheme="majorEastAsia" w:cstheme="majorEastAsia"/>
          <w:spacing w:val="8"/>
          <w:sz w:val="24"/>
          <w:szCs w:val="24"/>
        </w:rPr>
        <w:t>(3)除本刊自行使用外，本刊有权许可第三方平台（不限于中国知网、万方、维普、超星等平台）行使上述权利。</w:t>
      </w:r>
      <w:r>
        <w:rPr>
          <w:rFonts w:hint="eastAsia" w:asciiTheme="majorEastAsia" w:hAnsiTheme="majorEastAsia" w:eastAsiaTheme="majorEastAsia" w:cstheme="majorEastAsia"/>
          <w:spacing w:val="8"/>
          <w:sz w:val="24"/>
          <w:szCs w:val="24"/>
          <w:lang w:val="en-US" w:eastAsia="zh-CN"/>
        </w:rPr>
        <w:t>授予第三方平台在合同约定范围内使用甲方期刊的非独占性许可权利，包括信息网络传播权、广播权、</w:t>
      </w:r>
      <w:bookmarkStart w:id="0" w:name="_GoBack"/>
      <w:bookmarkEnd w:id="0"/>
      <w:r>
        <w:rPr>
          <w:rFonts w:hint="eastAsia" w:asciiTheme="majorEastAsia" w:hAnsiTheme="majorEastAsia" w:eastAsiaTheme="majorEastAsia" w:cstheme="majorEastAsia"/>
          <w:spacing w:val="8"/>
          <w:sz w:val="24"/>
          <w:szCs w:val="24"/>
          <w:lang w:val="en-US" w:eastAsia="zh-CN"/>
        </w:rPr>
        <w:t>数字化汇编权、数字化复制权（包括光盘、互联网出版物）、数字化发行权、翻译权以及版式设计权及以及平台向机构用户及个人用户提供服务的必要权利，未经作者另行书面同意，编辑部不得将编辑部期刊数据用于本协议约定之外的其他商业用途。</w:t>
      </w:r>
    </w:p>
    <w:p w14:paraId="25E55598">
      <w:pPr>
        <w:pStyle w:val="2"/>
        <w:spacing w:before="66" w:line="228" w:lineRule="auto"/>
        <w:ind w:left="421"/>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b/>
          <w:bCs/>
          <w:spacing w:val="8"/>
          <w:sz w:val="24"/>
          <w:szCs w:val="24"/>
        </w:rPr>
        <w:t>许可期限</w:t>
      </w:r>
      <w:r>
        <w:rPr>
          <w:rFonts w:hint="eastAsia" w:asciiTheme="majorEastAsia" w:hAnsiTheme="majorEastAsia" w:eastAsiaTheme="majorEastAsia" w:cstheme="majorEastAsia"/>
          <w:spacing w:val="8"/>
          <w:sz w:val="24"/>
          <w:szCs w:val="24"/>
        </w:rPr>
        <w:t>：无限期</w:t>
      </w:r>
      <w:r>
        <w:rPr>
          <w:rFonts w:hint="eastAsia" w:asciiTheme="majorEastAsia" w:hAnsiTheme="majorEastAsia" w:eastAsiaTheme="majorEastAsia" w:cstheme="majorEastAsia"/>
          <w:spacing w:val="8"/>
          <w:sz w:val="24"/>
          <w:szCs w:val="24"/>
          <w:lang w:eastAsia="zh-CN"/>
        </w:rPr>
        <w:t>。</w:t>
      </w:r>
    </w:p>
    <w:p w14:paraId="34B2EEF1">
      <w:pPr>
        <w:pStyle w:val="2"/>
        <w:spacing w:before="65" w:line="288" w:lineRule="auto"/>
        <w:ind w:left="4" w:right="70" w:firstLine="417"/>
        <w:rPr>
          <w:rFonts w:hint="eastAsia" w:asciiTheme="majorEastAsia" w:hAnsiTheme="majorEastAsia" w:eastAsiaTheme="majorEastAsia" w:cstheme="majorEastAsia"/>
          <w:spacing w:val="6"/>
          <w:sz w:val="24"/>
          <w:szCs w:val="24"/>
        </w:rPr>
      </w:pPr>
      <w:r>
        <w:rPr>
          <w:rFonts w:hint="eastAsia" w:asciiTheme="majorEastAsia" w:hAnsiTheme="majorEastAsia" w:eastAsiaTheme="majorEastAsia" w:cstheme="majorEastAsia"/>
          <w:b/>
          <w:bCs/>
          <w:spacing w:val="9"/>
          <w:sz w:val="24"/>
          <w:szCs w:val="24"/>
        </w:rPr>
        <w:t>许可费用</w:t>
      </w:r>
      <w:r>
        <w:rPr>
          <w:rFonts w:hint="eastAsia" w:asciiTheme="majorEastAsia" w:hAnsiTheme="majorEastAsia" w:eastAsiaTheme="majorEastAsia" w:cstheme="majorEastAsia"/>
          <w:spacing w:val="9"/>
          <w:sz w:val="24"/>
          <w:szCs w:val="24"/>
        </w:rPr>
        <w:t>：为促进科学发展与技术交流，本刊社录用稿件不向作者支付稿酬、资源使用费，每位作者</w:t>
      </w:r>
      <w:r>
        <w:rPr>
          <w:rFonts w:hint="eastAsia" w:asciiTheme="majorEastAsia" w:hAnsiTheme="majorEastAsia" w:eastAsiaTheme="majorEastAsia" w:cstheme="majorEastAsia"/>
          <w:spacing w:val="6"/>
          <w:sz w:val="24"/>
          <w:szCs w:val="24"/>
        </w:rPr>
        <w:t>获赠一本样刊。</w:t>
      </w:r>
    </w:p>
    <w:p w14:paraId="1231A02E">
      <w:pPr>
        <w:pStyle w:val="2"/>
        <w:keepNext w:val="0"/>
        <w:keepLines w:val="0"/>
        <w:pageBreakBefore w:val="0"/>
        <w:widowControl/>
        <w:kinsoku/>
        <w:wordWrap/>
        <w:overflowPunct/>
        <w:topLinePunct/>
        <w:autoSpaceDE w:val="0"/>
        <w:autoSpaceDN w:val="0"/>
        <w:bidi w:val="0"/>
        <w:adjustRightInd w:val="0"/>
        <w:snapToGrid w:val="0"/>
        <w:spacing w:before="65" w:line="288" w:lineRule="auto"/>
        <w:ind w:left="6" w:right="68" w:firstLine="420"/>
        <w:textAlignment w:val="baseline"/>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pacing w:val="8"/>
          <w:sz w:val="24"/>
          <w:szCs w:val="24"/>
        </w:rPr>
        <w:t>知识产权承诺</w:t>
      </w:r>
      <w:r>
        <w:rPr>
          <w:rFonts w:hint="eastAsia" w:asciiTheme="majorEastAsia" w:hAnsiTheme="majorEastAsia" w:eastAsiaTheme="majorEastAsia" w:cstheme="majorEastAsia"/>
          <w:spacing w:val="8"/>
          <w:sz w:val="24"/>
          <w:szCs w:val="24"/>
        </w:rPr>
        <w:t>：论文作者应保证该论文为原创作品，不存在抄袭、剽窃、一稿多投等</w:t>
      </w:r>
      <w:r>
        <w:rPr>
          <w:rFonts w:hint="eastAsia" w:asciiTheme="majorEastAsia" w:hAnsiTheme="majorEastAsia" w:eastAsiaTheme="majorEastAsia" w:cstheme="majorEastAsia"/>
          <w:spacing w:val="0"/>
          <w:sz w:val="24"/>
          <w:szCs w:val="24"/>
        </w:rPr>
        <w:t>学术不端行为，不涉及泄密等问题；若发生侵权或泄密问题，一切责任由论文作者承担。</w:t>
      </w:r>
    </w:p>
    <w:p w14:paraId="75C23D9F">
      <w:pPr>
        <w:pStyle w:val="2"/>
        <w:spacing w:before="1" w:line="222" w:lineRule="auto"/>
        <w:ind w:left="42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color w:val="FF0000"/>
          <w:spacing w:val="8"/>
          <w:sz w:val="24"/>
          <w:szCs w:val="24"/>
        </w:rPr>
        <w:t>(4）此为必填内容，选一项打勾</w:t>
      </w:r>
    </w:p>
    <w:p w14:paraId="43EC4F05">
      <w:pPr>
        <w:pStyle w:val="2"/>
        <w:spacing w:before="70" w:line="227" w:lineRule="auto"/>
        <w:ind w:left="45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8"/>
          <w:sz w:val="24"/>
          <w:szCs w:val="24"/>
        </w:rPr>
        <w:t>口本文全部内容未在国内外其他书、刊、论文集上正式出版过。</w:t>
      </w:r>
    </w:p>
    <w:p w14:paraId="3C626318">
      <w:pPr>
        <w:pStyle w:val="2"/>
        <w:spacing w:before="67" w:line="227" w:lineRule="auto"/>
        <w:ind w:left="45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3"/>
          <w:sz w:val="24"/>
          <w:szCs w:val="24"/>
        </w:rPr>
        <w:t>口本文部分内容已在</w:t>
      </w:r>
      <w:r>
        <w:rPr>
          <w:rFonts w:hint="eastAsia" w:asciiTheme="majorEastAsia" w:hAnsiTheme="majorEastAsia" w:eastAsiaTheme="majorEastAsia" w:cstheme="majorEastAsia"/>
          <w:spacing w:val="3"/>
          <w:sz w:val="24"/>
          <w:szCs w:val="24"/>
          <w:u w:val="single"/>
          <w:lang w:val="en-US" w:eastAsia="zh-CN"/>
        </w:rPr>
        <w:t xml:space="preserve">                                     </w:t>
      </w:r>
      <w:r>
        <w:rPr>
          <w:rFonts w:hint="eastAsia" w:asciiTheme="majorEastAsia" w:hAnsiTheme="majorEastAsia" w:eastAsiaTheme="majorEastAsia" w:cstheme="majorEastAsia"/>
          <w:spacing w:val="3"/>
          <w:sz w:val="24"/>
          <w:szCs w:val="24"/>
        </w:rPr>
        <w:t>发表过（另附说明）。</w:t>
      </w:r>
    </w:p>
    <w:p w14:paraId="3544F08D">
      <w:pPr>
        <w:pStyle w:val="2"/>
        <w:spacing w:before="66" w:line="227" w:lineRule="auto"/>
        <w:ind w:left="452"/>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4"/>
          <w:sz w:val="24"/>
          <w:szCs w:val="24"/>
        </w:rPr>
        <w:t xml:space="preserve">口本文部分内容已投 </w:t>
      </w:r>
      <w:r>
        <w:rPr>
          <w:rFonts w:hint="eastAsia" w:asciiTheme="majorEastAsia" w:hAnsiTheme="majorEastAsia" w:eastAsiaTheme="majorEastAsia" w:cstheme="majorEastAsia"/>
          <w:spacing w:val="4"/>
          <w:sz w:val="24"/>
          <w:szCs w:val="24"/>
          <w:u w:val="single"/>
        </w:rPr>
        <w:t xml:space="preserve">  </w:t>
      </w:r>
      <w:r>
        <w:rPr>
          <w:rFonts w:hint="eastAsia" w:asciiTheme="majorEastAsia" w:hAnsiTheme="majorEastAsia" w:eastAsiaTheme="majorEastAsia" w:cstheme="majorEastAsia"/>
          <w:spacing w:val="4"/>
          <w:sz w:val="24"/>
          <w:szCs w:val="24"/>
          <w:u w:val="single"/>
          <w:lang w:val="en-US" w:eastAsia="zh-CN"/>
        </w:rPr>
        <w:t xml:space="preserve">                         </w:t>
      </w:r>
      <w:r>
        <w:rPr>
          <w:rFonts w:hint="eastAsia" w:asciiTheme="majorEastAsia" w:hAnsiTheme="majorEastAsia" w:eastAsiaTheme="majorEastAsia" w:cstheme="majorEastAsia"/>
          <w:spacing w:val="4"/>
          <w:sz w:val="24"/>
          <w:szCs w:val="24"/>
        </w:rPr>
        <w:t xml:space="preserve"> ，等待处理结果（另附说明）。</w:t>
      </w:r>
    </w:p>
    <w:p w14:paraId="477A7E77">
      <w:pPr>
        <w:pStyle w:val="2"/>
        <w:spacing w:before="67" w:line="257" w:lineRule="auto"/>
        <w:ind w:left="2" w:right="68" w:firstLine="4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10"/>
          <w:sz w:val="24"/>
          <w:szCs w:val="24"/>
        </w:rPr>
        <w:t>(5）本文内容不涉及国家秘密，也不涉及其他单位的工作秘密、商业秘密及他人</w:t>
      </w:r>
      <w:r>
        <w:rPr>
          <w:rFonts w:hint="eastAsia" w:asciiTheme="majorEastAsia" w:hAnsiTheme="majorEastAsia" w:eastAsiaTheme="majorEastAsia" w:cstheme="majorEastAsia"/>
          <w:spacing w:val="9"/>
          <w:sz w:val="24"/>
          <w:szCs w:val="24"/>
        </w:rPr>
        <w:t>的隐私，文中引述他</w:t>
      </w:r>
      <w:r>
        <w:rPr>
          <w:rFonts w:hint="eastAsia" w:asciiTheme="majorEastAsia" w:hAnsiTheme="majorEastAsia" w:eastAsiaTheme="majorEastAsia" w:cstheme="majorEastAsia"/>
          <w:spacing w:val="8"/>
          <w:sz w:val="24"/>
          <w:szCs w:val="24"/>
        </w:rPr>
        <w:t>人研究内容和成果等均已注明出处。</w:t>
      </w:r>
    </w:p>
    <w:p w14:paraId="0C34931A">
      <w:pPr>
        <w:pStyle w:val="2"/>
        <w:spacing w:before="66" w:line="258" w:lineRule="auto"/>
        <w:ind w:left="1" w:right="68" w:firstLine="424"/>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10"/>
          <w:sz w:val="24"/>
          <w:szCs w:val="24"/>
        </w:rPr>
        <w:t>(6）本文内容、作者署名及署名顺序已经经过全部作者的审核并同意，若发生署</w:t>
      </w:r>
      <w:r>
        <w:rPr>
          <w:rFonts w:hint="eastAsia" w:asciiTheme="majorEastAsia" w:hAnsiTheme="majorEastAsia" w:eastAsiaTheme="majorEastAsia" w:cstheme="majorEastAsia"/>
          <w:spacing w:val="9"/>
          <w:sz w:val="24"/>
          <w:szCs w:val="24"/>
        </w:rPr>
        <w:t>名争议，责任由论文</w:t>
      </w:r>
      <w:r>
        <w:rPr>
          <w:rFonts w:hint="eastAsia" w:asciiTheme="majorEastAsia" w:hAnsiTheme="majorEastAsia" w:eastAsiaTheme="majorEastAsia" w:cstheme="majorEastAsia"/>
          <w:spacing w:val="5"/>
          <w:sz w:val="24"/>
          <w:szCs w:val="24"/>
        </w:rPr>
        <w:t>作者承担。</w:t>
      </w:r>
    </w:p>
    <w:p w14:paraId="0FC62C59">
      <w:pPr>
        <w:pStyle w:val="2"/>
        <w:spacing w:before="65" w:line="258" w:lineRule="auto"/>
        <w:ind w:left="2" w:right="105" w:firstLine="423"/>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9"/>
          <w:sz w:val="24"/>
          <w:szCs w:val="24"/>
        </w:rPr>
        <w:t>(7）承诺人提交给《黑龙江交通科技》的论文是由承诺人独立完成的。承诺人对转让论文拥有充分、</w:t>
      </w:r>
      <w:r>
        <w:rPr>
          <w:rFonts w:hint="eastAsia" w:asciiTheme="majorEastAsia" w:hAnsiTheme="majorEastAsia" w:eastAsiaTheme="majorEastAsia" w:cstheme="majorEastAsia"/>
          <w:spacing w:val="7"/>
          <w:sz w:val="24"/>
          <w:szCs w:val="24"/>
        </w:rPr>
        <w:t>完全排他的著作权。</w:t>
      </w:r>
    </w:p>
    <w:p w14:paraId="7A9724A8">
      <w:pPr>
        <w:pStyle w:val="2"/>
        <w:spacing w:before="66" w:line="257" w:lineRule="auto"/>
        <w:ind w:right="71" w:firstLine="42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pacing w:val="10"/>
          <w:sz w:val="24"/>
          <w:szCs w:val="24"/>
        </w:rPr>
        <w:t>(8）如承诺人未履行本承诺书各项的相关承诺，并在本刊发出要求其限期改</w:t>
      </w:r>
      <w:r>
        <w:rPr>
          <w:rFonts w:hint="eastAsia" w:asciiTheme="majorEastAsia" w:hAnsiTheme="majorEastAsia" w:eastAsiaTheme="majorEastAsia" w:cstheme="majorEastAsia"/>
          <w:spacing w:val="9"/>
          <w:sz w:val="24"/>
          <w:szCs w:val="24"/>
        </w:rPr>
        <w:t>正的书面通知（含电子邮</w:t>
      </w:r>
      <w:r>
        <w:rPr>
          <w:rFonts w:hint="eastAsia" w:asciiTheme="majorEastAsia" w:hAnsiTheme="majorEastAsia" w:eastAsiaTheme="majorEastAsia" w:cstheme="majorEastAsia"/>
          <w:spacing w:val="10"/>
          <w:sz w:val="24"/>
          <w:szCs w:val="24"/>
        </w:rPr>
        <w:t>件）之日起十日内仍未采取有效补救措施，本刊有</w:t>
      </w:r>
      <w:r>
        <w:rPr>
          <w:rFonts w:hint="eastAsia" w:asciiTheme="majorEastAsia" w:hAnsiTheme="majorEastAsia" w:eastAsiaTheme="majorEastAsia" w:cstheme="majorEastAsia"/>
          <w:spacing w:val="9"/>
          <w:sz w:val="24"/>
          <w:szCs w:val="24"/>
        </w:rPr>
        <w:t>权就其因此所受直接或间接损失向承诺人索赔。</w:t>
      </w:r>
    </w:p>
    <w:p w14:paraId="6230DB5E">
      <w:pPr>
        <w:pStyle w:val="2"/>
        <w:spacing w:before="67" w:line="289" w:lineRule="auto"/>
        <w:ind w:right="70" w:firstLine="42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pacing w:val="9"/>
          <w:sz w:val="24"/>
          <w:szCs w:val="24"/>
        </w:rPr>
        <w:t>作者服务</w:t>
      </w:r>
      <w:r>
        <w:rPr>
          <w:rFonts w:hint="eastAsia" w:asciiTheme="majorEastAsia" w:hAnsiTheme="majorEastAsia" w:eastAsiaTheme="majorEastAsia" w:cstheme="majorEastAsia"/>
          <w:spacing w:val="9"/>
          <w:sz w:val="24"/>
          <w:szCs w:val="24"/>
        </w:rPr>
        <w:t>：为协助作者的科研、学习、创作与发表，本刊及相关许可平台向作者提供系列服务。相关服务以编辑部官方网站及第三方平台公示为准。</w:t>
      </w:r>
    </w:p>
    <w:p w14:paraId="57566E8A">
      <w:pPr>
        <w:spacing w:line="242" w:lineRule="auto"/>
        <w:rPr>
          <w:rFonts w:hint="eastAsia" w:asciiTheme="majorEastAsia" w:hAnsiTheme="majorEastAsia" w:eastAsiaTheme="majorEastAsia" w:cstheme="majorEastAsia"/>
          <w:sz w:val="24"/>
          <w:szCs w:val="24"/>
        </w:rPr>
      </w:pPr>
    </w:p>
    <w:p w14:paraId="4CE73375">
      <w:pPr>
        <w:pStyle w:val="2"/>
        <w:spacing w:before="65" w:line="223" w:lineRule="auto"/>
        <w:rPr>
          <w:rFonts w:hint="eastAsia" w:asciiTheme="majorEastAsia" w:hAnsiTheme="majorEastAsia" w:eastAsiaTheme="majorEastAsia" w:cstheme="majorEastAsia"/>
          <w:b/>
          <w:bCs/>
          <w:spacing w:val="7"/>
          <w:sz w:val="24"/>
          <w:szCs w:val="24"/>
        </w:rPr>
      </w:pPr>
      <w:r>
        <w:rPr>
          <w:rFonts w:hint="eastAsia" w:asciiTheme="majorEastAsia" w:hAnsiTheme="majorEastAsia" w:eastAsiaTheme="majorEastAsia" w:cstheme="majorEastAsia"/>
          <w:b/>
          <w:bCs/>
          <w:color w:val="auto"/>
          <w:spacing w:val="7"/>
          <w:sz w:val="24"/>
          <w:szCs w:val="24"/>
          <w:lang w:val="en-US" w:eastAsia="zh-CN"/>
        </w:rPr>
        <w:t>请</w:t>
      </w:r>
      <w:r>
        <w:rPr>
          <w:rFonts w:hint="eastAsia" w:asciiTheme="majorEastAsia" w:hAnsiTheme="majorEastAsia" w:eastAsiaTheme="majorEastAsia" w:cstheme="majorEastAsia"/>
          <w:b/>
          <w:bCs/>
          <w:spacing w:val="8"/>
          <w:sz w:val="24"/>
          <w:szCs w:val="24"/>
        </w:rPr>
        <w:t>全部作者签</w:t>
      </w:r>
      <w:r>
        <w:rPr>
          <w:rFonts w:hint="eastAsia" w:asciiTheme="majorEastAsia" w:hAnsiTheme="majorEastAsia" w:eastAsiaTheme="majorEastAsia" w:cstheme="majorEastAsia"/>
          <w:b/>
          <w:bCs/>
          <w:spacing w:val="8"/>
          <w:sz w:val="24"/>
          <w:szCs w:val="24"/>
          <w:lang w:val="en-US" w:eastAsia="zh-CN"/>
        </w:rPr>
        <w:t>字</w:t>
      </w:r>
      <w:r>
        <w:rPr>
          <w:rFonts w:hint="eastAsia" w:asciiTheme="majorEastAsia" w:hAnsiTheme="majorEastAsia" w:eastAsiaTheme="majorEastAsia" w:cstheme="majorEastAsia"/>
          <w:b/>
          <w:bCs/>
          <w:spacing w:val="8"/>
          <w:sz w:val="24"/>
          <w:szCs w:val="24"/>
          <w:lang w:eastAsia="zh-CN"/>
        </w:rPr>
        <w:t>（</w:t>
      </w:r>
      <w:r>
        <w:rPr>
          <w:rFonts w:hint="eastAsia" w:asciiTheme="majorEastAsia" w:hAnsiTheme="majorEastAsia" w:eastAsiaTheme="majorEastAsia" w:cstheme="majorEastAsia"/>
          <w:b/>
          <w:bCs/>
          <w:color w:val="FF0000"/>
          <w:spacing w:val="8"/>
          <w:sz w:val="24"/>
          <w:szCs w:val="24"/>
          <w:lang w:val="en-US" w:eastAsia="zh-CN"/>
        </w:rPr>
        <w:t>签名前请写上这段文字“</w:t>
      </w:r>
      <w:r>
        <w:rPr>
          <w:rFonts w:hint="eastAsia" w:asciiTheme="majorEastAsia" w:hAnsiTheme="majorEastAsia" w:eastAsiaTheme="majorEastAsia" w:cstheme="majorEastAsia"/>
          <w:b/>
          <w:bCs/>
          <w:color w:val="FF0000"/>
          <w:spacing w:val="7"/>
          <w:sz w:val="24"/>
          <w:szCs w:val="24"/>
          <w:lang w:val="en-US" w:eastAsia="zh-CN"/>
        </w:rPr>
        <w:t>以上条款已经知悉并认可”，再加签名</w:t>
      </w:r>
      <w:r>
        <w:rPr>
          <w:rFonts w:hint="eastAsia" w:asciiTheme="majorEastAsia" w:hAnsiTheme="majorEastAsia" w:eastAsiaTheme="majorEastAsia" w:cstheme="majorEastAsia"/>
          <w:b/>
          <w:bCs/>
          <w:color w:val="FF0000"/>
          <w:spacing w:val="8"/>
          <w:sz w:val="24"/>
          <w:szCs w:val="24"/>
        </w:rPr>
        <w:t>本人手写签名，不得代签</w:t>
      </w:r>
      <w:r>
        <w:rPr>
          <w:rFonts w:hint="eastAsia" w:asciiTheme="majorEastAsia" w:hAnsiTheme="majorEastAsia" w:eastAsiaTheme="majorEastAsia" w:cstheme="majorEastAsia"/>
          <w:b/>
          <w:bCs/>
          <w:color w:val="auto"/>
          <w:spacing w:val="7"/>
          <w:sz w:val="24"/>
          <w:szCs w:val="24"/>
          <w:lang w:val="en-US" w:eastAsia="zh-CN"/>
        </w:rPr>
        <w:t>）</w:t>
      </w:r>
      <w:r>
        <w:rPr>
          <w:rFonts w:hint="eastAsia" w:asciiTheme="majorEastAsia" w:hAnsiTheme="majorEastAsia" w:eastAsiaTheme="majorEastAsia" w:cstheme="majorEastAsia"/>
          <w:b/>
          <w:bCs/>
          <w:spacing w:val="7"/>
          <w:sz w:val="24"/>
          <w:szCs w:val="24"/>
        </w:rPr>
        <w:t>:</w:t>
      </w:r>
    </w:p>
    <w:p w14:paraId="0E2C0556">
      <w:pPr>
        <w:spacing w:line="311" w:lineRule="auto"/>
        <w:rPr>
          <w:rFonts w:hint="eastAsia" w:asciiTheme="majorEastAsia" w:hAnsiTheme="majorEastAsia" w:eastAsiaTheme="majorEastAsia" w:cstheme="majorEastAsia"/>
          <w:sz w:val="24"/>
          <w:szCs w:val="24"/>
        </w:rPr>
      </w:pPr>
    </w:p>
    <w:p w14:paraId="265C2076">
      <w:pPr>
        <w:spacing w:line="312" w:lineRule="auto"/>
        <w:rPr>
          <w:rFonts w:hint="default" w:asciiTheme="majorEastAsia" w:hAnsiTheme="majorEastAsia" w:eastAsiaTheme="majorEastAsia" w:cstheme="majorEastAsia"/>
          <w:sz w:val="24"/>
          <w:szCs w:val="24"/>
          <w:lang w:val="en-US" w:eastAsia="zh-CN"/>
        </w:rPr>
      </w:pPr>
      <w:r>
        <w:rPr>
          <w:rFonts w:hint="eastAsia" w:asciiTheme="majorEastAsia" w:hAnsiTheme="majorEastAsia" w:eastAsiaTheme="majorEastAsia" w:cstheme="majorEastAsia"/>
          <w:sz w:val="24"/>
          <w:szCs w:val="24"/>
          <w:lang w:val="en-US" w:eastAsia="zh-CN"/>
        </w:rPr>
        <w:t xml:space="preserve">                                                                                         </w:t>
      </w:r>
    </w:p>
    <w:p w14:paraId="42316F7D">
      <w:pPr>
        <w:spacing w:line="312" w:lineRule="auto"/>
        <w:rPr>
          <w:rFonts w:hint="eastAsia" w:asciiTheme="majorEastAsia" w:hAnsiTheme="majorEastAsia" w:eastAsiaTheme="majorEastAsia" w:cstheme="majorEastAsia"/>
          <w:sz w:val="24"/>
          <w:szCs w:val="24"/>
        </w:rPr>
      </w:pPr>
    </w:p>
    <w:p w14:paraId="33E518F5">
      <w:pPr>
        <w:pStyle w:val="2"/>
        <w:spacing w:before="66" w:line="223" w:lineRule="auto"/>
        <w:ind w:left="426"/>
        <w:rPr>
          <w:rFonts w:hint="eastAsia" w:asciiTheme="majorEastAsia" w:hAnsiTheme="majorEastAsia" w:eastAsiaTheme="majorEastAsia" w:cstheme="majorEastAsia"/>
          <w:b/>
          <w:bCs/>
          <w:spacing w:val="6"/>
          <w:sz w:val="24"/>
          <w:szCs w:val="24"/>
        </w:rPr>
      </w:pPr>
    </w:p>
    <w:p w14:paraId="7F8C9D7C">
      <w:pPr>
        <w:pStyle w:val="2"/>
        <w:spacing w:before="66" w:line="223" w:lineRule="auto"/>
        <w:ind w:left="426"/>
        <w:rPr>
          <w:rFonts w:hint="eastAsia" w:asciiTheme="majorEastAsia" w:hAnsiTheme="majorEastAsia" w:eastAsiaTheme="majorEastAsia" w:cstheme="majorEastAsia"/>
          <w:b/>
          <w:bCs/>
          <w:spacing w:val="6"/>
          <w:sz w:val="24"/>
          <w:szCs w:val="24"/>
        </w:rPr>
      </w:pPr>
    </w:p>
    <w:p w14:paraId="6F6A23DA">
      <w:pPr>
        <w:pStyle w:val="2"/>
        <w:spacing w:before="66" w:line="223" w:lineRule="auto"/>
        <w:ind w:left="426"/>
        <w:rPr>
          <w:rFonts w:hint="eastAsia" w:asciiTheme="majorEastAsia" w:hAnsiTheme="majorEastAsia" w:eastAsiaTheme="majorEastAsia" w:cstheme="majorEastAsia"/>
          <w:b/>
          <w:bCs/>
          <w:spacing w:val="6"/>
          <w:sz w:val="24"/>
          <w:szCs w:val="24"/>
        </w:rPr>
      </w:pPr>
    </w:p>
    <w:p w14:paraId="44EA80F5">
      <w:pPr>
        <w:pStyle w:val="2"/>
        <w:spacing w:before="66" w:line="223" w:lineRule="auto"/>
        <w:ind w:left="426"/>
        <w:rPr>
          <w:rFonts w:hint="eastAsia" w:asciiTheme="majorEastAsia" w:hAnsiTheme="majorEastAsia" w:eastAsiaTheme="majorEastAsia" w:cstheme="majorEastAsia"/>
          <w:b/>
          <w:bCs/>
          <w:spacing w:val="6"/>
          <w:sz w:val="24"/>
          <w:szCs w:val="24"/>
        </w:rPr>
      </w:pPr>
    </w:p>
    <w:p w14:paraId="075EE8DE">
      <w:pPr>
        <w:pStyle w:val="2"/>
        <w:spacing w:before="66" w:line="223" w:lineRule="auto"/>
        <w:ind w:left="426"/>
        <w:rPr>
          <w:rFonts w:hint="eastAsia" w:asciiTheme="majorEastAsia" w:hAnsiTheme="majorEastAsia" w:eastAsiaTheme="majorEastAsia" w:cstheme="majorEastAsia"/>
          <w:b/>
          <w:bCs/>
          <w:spacing w:val="6"/>
          <w:sz w:val="24"/>
          <w:szCs w:val="24"/>
        </w:rPr>
      </w:pPr>
    </w:p>
    <w:p w14:paraId="2D3804BA">
      <w:pPr>
        <w:pStyle w:val="2"/>
        <w:spacing w:before="66" w:line="223" w:lineRule="auto"/>
        <w:ind w:left="426"/>
        <w:rPr>
          <w:rFonts w:hint="eastAsia" w:asciiTheme="majorEastAsia" w:hAnsiTheme="majorEastAsia" w:eastAsiaTheme="majorEastAsia" w:cstheme="majorEastAsia"/>
          <w:b/>
          <w:bCs/>
          <w:spacing w:val="6"/>
          <w:sz w:val="24"/>
          <w:szCs w:val="24"/>
        </w:rPr>
      </w:pPr>
    </w:p>
    <w:p w14:paraId="1A1AF87B">
      <w:pPr>
        <w:pStyle w:val="2"/>
        <w:spacing w:before="66" w:line="223" w:lineRule="auto"/>
        <w:ind w:left="426"/>
        <w:rPr>
          <w:rFonts w:hint="eastAsia" w:asciiTheme="majorEastAsia" w:hAnsiTheme="majorEastAsia" w:eastAsiaTheme="majorEastAsia" w:cstheme="majorEastAsia"/>
          <w:b/>
          <w:bCs/>
          <w:spacing w:val="6"/>
          <w:sz w:val="24"/>
          <w:szCs w:val="24"/>
        </w:rPr>
      </w:pPr>
    </w:p>
    <w:p w14:paraId="3470DBBA">
      <w:pPr>
        <w:pStyle w:val="2"/>
        <w:spacing w:before="66" w:line="223" w:lineRule="auto"/>
        <w:ind w:left="426"/>
        <w:rPr>
          <w:rFonts w:hint="eastAsia" w:asciiTheme="majorEastAsia" w:hAnsiTheme="majorEastAsia" w:eastAsiaTheme="majorEastAsia" w:cstheme="majorEastAsia"/>
          <w:b/>
          <w:bCs/>
          <w:spacing w:val="6"/>
          <w:sz w:val="24"/>
          <w:szCs w:val="24"/>
        </w:rPr>
      </w:pPr>
    </w:p>
    <w:p w14:paraId="13561239">
      <w:pPr>
        <w:pStyle w:val="2"/>
        <w:spacing w:before="66" w:line="223" w:lineRule="auto"/>
        <w:ind w:left="426"/>
        <w:rPr>
          <w:rFonts w:hint="eastAsia" w:asciiTheme="majorEastAsia" w:hAnsiTheme="majorEastAsia" w:eastAsiaTheme="majorEastAsia" w:cstheme="majorEastAsia"/>
          <w:b/>
          <w:bCs/>
          <w:spacing w:val="6"/>
          <w:sz w:val="24"/>
          <w:szCs w:val="24"/>
        </w:rPr>
      </w:pPr>
    </w:p>
    <w:p w14:paraId="5942081C">
      <w:pPr>
        <w:pStyle w:val="2"/>
        <w:spacing w:before="66" w:line="223" w:lineRule="auto"/>
        <w:ind w:left="426"/>
        <w:rPr>
          <w:rFonts w:hint="eastAsia" w:asciiTheme="majorEastAsia" w:hAnsiTheme="majorEastAsia" w:eastAsiaTheme="majorEastAsia" w:cstheme="majorEastAsia"/>
          <w:b/>
          <w:bCs/>
          <w:spacing w:val="6"/>
          <w:sz w:val="24"/>
          <w:szCs w:val="24"/>
        </w:rPr>
      </w:pPr>
    </w:p>
    <w:p w14:paraId="25A6696C">
      <w:pPr>
        <w:pStyle w:val="2"/>
        <w:spacing w:before="66" w:line="223" w:lineRule="auto"/>
        <w:ind w:left="426"/>
        <w:rPr>
          <w:rFonts w:hint="eastAsia" w:asciiTheme="majorEastAsia" w:hAnsiTheme="majorEastAsia" w:eastAsiaTheme="majorEastAsia" w:cstheme="majorEastAsia"/>
          <w:b/>
          <w:bCs/>
          <w:spacing w:val="6"/>
          <w:sz w:val="24"/>
          <w:szCs w:val="24"/>
        </w:rPr>
      </w:pPr>
    </w:p>
    <w:p w14:paraId="0C66015F">
      <w:pPr>
        <w:pStyle w:val="2"/>
        <w:spacing w:before="66" w:line="223" w:lineRule="auto"/>
        <w:ind w:left="426"/>
        <w:rPr>
          <w:rFonts w:hint="eastAsia" w:asciiTheme="majorEastAsia" w:hAnsiTheme="majorEastAsia" w:eastAsiaTheme="majorEastAsia" w:cstheme="majorEastAsia"/>
          <w:b/>
          <w:bCs/>
          <w:spacing w:val="6"/>
          <w:sz w:val="24"/>
          <w:szCs w:val="24"/>
        </w:rPr>
      </w:pPr>
    </w:p>
    <w:p w14:paraId="509D9E77">
      <w:pPr>
        <w:pStyle w:val="2"/>
        <w:spacing w:before="66" w:line="223" w:lineRule="auto"/>
        <w:ind w:left="426"/>
        <w:rPr>
          <w:rFonts w:hint="eastAsia" w:asciiTheme="majorEastAsia" w:hAnsiTheme="majorEastAsia" w:eastAsiaTheme="majorEastAsia" w:cstheme="majorEastAsia"/>
          <w:b/>
          <w:bCs/>
          <w:spacing w:val="6"/>
          <w:sz w:val="24"/>
          <w:szCs w:val="24"/>
        </w:rPr>
      </w:pPr>
    </w:p>
    <w:p w14:paraId="1C33DA21">
      <w:pPr>
        <w:pStyle w:val="2"/>
        <w:spacing w:before="66" w:line="223" w:lineRule="auto"/>
        <w:ind w:left="426"/>
        <w:rPr>
          <w:rFonts w:hint="eastAsia" w:asciiTheme="majorEastAsia" w:hAnsiTheme="majorEastAsia" w:eastAsiaTheme="majorEastAsia" w:cstheme="majorEastAsia"/>
          <w:b/>
          <w:bCs/>
          <w:spacing w:val="6"/>
          <w:sz w:val="24"/>
          <w:szCs w:val="24"/>
        </w:rPr>
      </w:pPr>
    </w:p>
    <w:p w14:paraId="28A950BC">
      <w:pPr>
        <w:pStyle w:val="2"/>
        <w:spacing w:before="66" w:line="223" w:lineRule="auto"/>
        <w:ind w:left="426"/>
        <w:rPr>
          <w:rFonts w:hint="eastAsia" w:asciiTheme="majorEastAsia" w:hAnsiTheme="majorEastAsia" w:eastAsiaTheme="majorEastAsia" w:cstheme="majorEastAsia"/>
          <w:b/>
          <w:bCs/>
          <w:spacing w:val="6"/>
          <w:sz w:val="24"/>
          <w:szCs w:val="24"/>
        </w:rPr>
      </w:pPr>
    </w:p>
    <w:p w14:paraId="411D7E6A">
      <w:pPr>
        <w:pStyle w:val="2"/>
        <w:spacing w:before="66" w:line="223" w:lineRule="auto"/>
        <w:ind w:left="426"/>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pacing w:val="6"/>
          <w:sz w:val="24"/>
          <w:szCs w:val="24"/>
        </w:rPr>
        <w:t>导师签字</w:t>
      </w:r>
      <w:r>
        <w:rPr>
          <w:rFonts w:hint="eastAsia" w:asciiTheme="majorEastAsia" w:hAnsiTheme="majorEastAsia" w:eastAsiaTheme="majorEastAsia" w:cstheme="majorEastAsia"/>
          <w:spacing w:val="6"/>
          <w:sz w:val="24"/>
          <w:szCs w:val="24"/>
        </w:rPr>
        <w:t>(研究生投稿)：</w:t>
      </w:r>
    </w:p>
    <w:p w14:paraId="7FFFF3DB">
      <w:pPr>
        <w:spacing w:line="315" w:lineRule="auto"/>
        <w:rPr>
          <w:rFonts w:hint="eastAsia" w:asciiTheme="majorEastAsia" w:hAnsiTheme="majorEastAsia" w:eastAsiaTheme="majorEastAsia" w:cstheme="majorEastAsia"/>
          <w:sz w:val="24"/>
          <w:szCs w:val="24"/>
        </w:rPr>
      </w:pPr>
    </w:p>
    <w:p w14:paraId="255153DD">
      <w:pPr>
        <w:pStyle w:val="2"/>
        <w:spacing w:before="65" w:line="228" w:lineRule="auto"/>
        <w:jc w:val="right"/>
        <w:rPr>
          <w:rFonts w:hint="eastAsia" w:asciiTheme="majorEastAsia" w:hAnsiTheme="majorEastAsia" w:eastAsiaTheme="majorEastAsia" w:cstheme="majorEastAsia"/>
          <w:spacing w:val="3"/>
          <w:sz w:val="24"/>
          <w:szCs w:val="24"/>
        </w:rPr>
      </w:pPr>
      <w:r>
        <w:rPr>
          <w:rFonts w:hint="eastAsia" w:asciiTheme="majorEastAsia" w:hAnsiTheme="majorEastAsia" w:eastAsiaTheme="majorEastAsia" w:cstheme="majorEastAsia"/>
          <w:b/>
          <w:bCs/>
          <w:spacing w:val="3"/>
          <w:sz w:val="24"/>
          <w:szCs w:val="24"/>
        </w:rPr>
        <w:t>签署日期：</w:t>
      </w:r>
      <w:r>
        <w:rPr>
          <w:rFonts w:hint="eastAsia" w:asciiTheme="majorEastAsia" w:hAnsiTheme="majorEastAsia" w:eastAsiaTheme="majorEastAsia" w:cstheme="majorEastAsia"/>
          <w:b/>
          <w:bCs/>
          <w:spacing w:val="8"/>
          <w:sz w:val="24"/>
          <w:szCs w:val="24"/>
        </w:rPr>
        <w:t xml:space="preserve">      </w:t>
      </w:r>
      <w:r>
        <w:rPr>
          <w:rFonts w:hint="eastAsia" w:asciiTheme="majorEastAsia" w:hAnsiTheme="majorEastAsia" w:eastAsiaTheme="majorEastAsia" w:cstheme="majorEastAsia"/>
          <w:b/>
          <w:bCs/>
          <w:spacing w:val="3"/>
          <w:sz w:val="24"/>
          <w:szCs w:val="24"/>
        </w:rPr>
        <w:t>年</w:t>
      </w:r>
      <w:r>
        <w:rPr>
          <w:rFonts w:hint="eastAsia" w:asciiTheme="majorEastAsia" w:hAnsiTheme="majorEastAsia" w:eastAsiaTheme="majorEastAsia" w:cstheme="majorEastAsia"/>
          <w:b/>
          <w:bCs/>
          <w:spacing w:val="7"/>
          <w:sz w:val="24"/>
          <w:szCs w:val="24"/>
        </w:rPr>
        <w:t xml:space="preserve">      </w:t>
      </w:r>
      <w:r>
        <w:rPr>
          <w:rFonts w:hint="eastAsia" w:asciiTheme="majorEastAsia" w:hAnsiTheme="majorEastAsia" w:eastAsiaTheme="majorEastAsia" w:cstheme="majorEastAsia"/>
          <w:b/>
          <w:bCs/>
          <w:spacing w:val="3"/>
          <w:sz w:val="24"/>
          <w:szCs w:val="24"/>
        </w:rPr>
        <w:t>月</w:t>
      </w:r>
      <w:r>
        <w:rPr>
          <w:rFonts w:hint="eastAsia" w:asciiTheme="majorEastAsia" w:hAnsiTheme="majorEastAsia" w:eastAsiaTheme="majorEastAsia" w:cstheme="majorEastAsia"/>
          <w:b/>
          <w:bCs/>
          <w:spacing w:val="11"/>
          <w:sz w:val="24"/>
          <w:szCs w:val="24"/>
        </w:rPr>
        <w:t xml:space="preserve">        </w:t>
      </w:r>
      <w:r>
        <w:rPr>
          <w:rFonts w:hint="eastAsia" w:asciiTheme="majorEastAsia" w:hAnsiTheme="majorEastAsia" w:eastAsiaTheme="majorEastAsia" w:cstheme="majorEastAsia"/>
          <w:b/>
          <w:bCs/>
          <w:spacing w:val="3"/>
          <w:sz w:val="24"/>
          <w:szCs w:val="24"/>
        </w:rPr>
        <w:t>日</w:t>
      </w:r>
    </w:p>
    <w:p w14:paraId="4EBC11D3">
      <w:pPr>
        <w:pStyle w:val="2"/>
        <w:spacing w:before="66" w:line="285" w:lineRule="auto"/>
        <w:ind w:right="68" w:firstLine="510" w:firstLineChars="200"/>
        <w:rPr>
          <w:rFonts w:hint="eastAsia" w:asciiTheme="majorEastAsia" w:hAnsiTheme="majorEastAsia" w:eastAsiaTheme="majorEastAsia" w:cstheme="majorEastAsia"/>
          <w:b/>
          <w:bCs/>
          <w:spacing w:val="7"/>
          <w:sz w:val="24"/>
          <w:szCs w:val="24"/>
        </w:rPr>
      </w:pPr>
    </w:p>
    <w:p w14:paraId="0ABB8B8A">
      <w:pPr>
        <w:pStyle w:val="2"/>
        <w:spacing w:before="66" w:line="285" w:lineRule="auto"/>
        <w:ind w:right="68" w:firstLine="510" w:firstLineChars="200"/>
        <w:rPr>
          <w:rFonts w:hint="eastAsia" w:asciiTheme="majorEastAsia" w:hAnsiTheme="majorEastAsia" w:eastAsiaTheme="majorEastAsia" w:cstheme="majorEastAsia"/>
          <w:b/>
          <w:bCs/>
          <w:spacing w:val="7"/>
          <w:sz w:val="24"/>
          <w:szCs w:val="24"/>
        </w:rPr>
      </w:pPr>
      <w:r>
        <w:rPr>
          <w:rFonts w:hint="eastAsia" w:asciiTheme="majorEastAsia" w:hAnsiTheme="majorEastAsia" w:eastAsiaTheme="majorEastAsia" w:cstheme="majorEastAsia"/>
          <w:b/>
          <w:bCs/>
          <w:spacing w:val="7"/>
          <w:sz w:val="24"/>
          <w:szCs w:val="24"/>
        </w:rPr>
        <w:t>注</w:t>
      </w:r>
      <w:r>
        <w:rPr>
          <w:rFonts w:hint="eastAsia" w:asciiTheme="majorEastAsia" w:hAnsiTheme="majorEastAsia" w:eastAsiaTheme="majorEastAsia" w:cstheme="majorEastAsia"/>
          <w:b/>
          <w:bCs/>
          <w:spacing w:val="7"/>
          <w:sz w:val="24"/>
          <w:szCs w:val="24"/>
          <w:lang w:eastAsia="zh-CN"/>
        </w:rPr>
        <w:t>：</w:t>
      </w:r>
      <w:r>
        <w:rPr>
          <w:rFonts w:hint="eastAsia" w:asciiTheme="majorEastAsia" w:hAnsiTheme="majorEastAsia" w:eastAsiaTheme="majorEastAsia" w:cstheme="majorEastAsia"/>
          <w:b/>
          <w:bCs/>
          <w:spacing w:val="7"/>
          <w:sz w:val="24"/>
          <w:szCs w:val="24"/>
        </w:rPr>
        <w:t>(1)上传方式:扫描或拍照后，</w:t>
      </w:r>
      <w:r>
        <w:rPr>
          <w:rFonts w:hint="eastAsia" w:asciiTheme="majorEastAsia" w:hAnsiTheme="majorEastAsia" w:eastAsiaTheme="majorEastAsia" w:cstheme="majorEastAsia"/>
          <w:spacing w:val="-58"/>
          <w:sz w:val="24"/>
          <w:szCs w:val="24"/>
        </w:rPr>
        <w:t xml:space="preserve"> </w:t>
      </w:r>
      <w:r>
        <w:rPr>
          <w:rFonts w:hint="eastAsia" w:asciiTheme="majorEastAsia" w:hAnsiTheme="majorEastAsia" w:eastAsiaTheme="majorEastAsia" w:cstheme="majorEastAsia"/>
          <w:b/>
          <w:bCs/>
          <w:spacing w:val="7"/>
          <w:sz w:val="24"/>
          <w:szCs w:val="24"/>
        </w:rPr>
        <w:t>以电子文件（图片或</w:t>
      </w:r>
      <w:r>
        <w:rPr>
          <w:rFonts w:hint="eastAsia" w:asciiTheme="majorEastAsia" w:hAnsiTheme="majorEastAsia" w:eastAsiaTheme="majorEastAsia" w:cstheme="majorEastAsia"/>
          <w:spacing w:val="-31"/>
          <w:sz w:val="24"/>
          <w:szCs w:val="24"/>
        </w:rPr>
        <w:t xml:space="preserve"> </w:t>
      </w:r>
      <w:r>
        <w:rPr>
          <w:rFonts w:hint="eastAsia" w:asciiTheme="majorEastAsia" w:hAnsiTheme="majorEastAsia" w:eastAsiaTheme="majorEastAsia" w:cstheme="majorEastAsia"/>
          <w:b/>
          <w:bCs/>
          <w:sz w:val="24"/>
          <w:szCs w:val="24"/>
        </w:rPr>
        <w:t>PDF</w:t>
      </w:r>
      <w:r>
        <w:rPr>
          <w:rFonts w:hint="eastAsia" w:asciiTheme="majorEastAsia" w:hAnsiTheme="majorEastAsia" w:eastAsiaTheme="majorEastAsia" w:cstheme="majorEastAsia"/>
          <w:b/>
          <w:bCs/>
          <w:spacing w:val="7"/>
          <w:sz w:val="24"/>
          <w:szCs w:val="24"/>
        </w:rPr>
        <w:t>）形式上传；</w:t>
      </w:r>
    </w:p>
    <w:p w14:paraId="278BC36A">
      <w:pPr>
        <w:pStyle w:val="2"/>
        <w:spacing w:before="66" w:line="285" w:lineRule="auto"/>
        <w:ind w:right="68" w:firstLine="1020" w:firstLineChars="400"/>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pacing w:val="7"/>
          <w:sz w:val="24"/>
          <w:szCs w:val="24"/>
        </w:rPr>
        <w:t>(2)收到本单后方可进入出版计</w:t>
      </w:r>
      <w:r>
        <w:rPr>
          <w:rFonts w:hint="eastAsia" w:asciiTheme="majorEastAsia" w:hAnsiTheme="majorEastAsia" w:eastAsiaTheme="majorEastAsia" w:cstheme="majorEastAsia"/>
          <w:b/>
          <w:bCs/>
          <w:spacing w:val="5"/>
          <w:sz w:val="24"/>
          <w:szCs w:val="24"/>
        </w:rPr>
        <w:t>划、刊期排期。</w:t>
      </w:r>
    </w:p>
    <w:p w14:paraId="48DA0AE3">
      <w:pPr>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sz w:val="24"/>
          <w:szCs w:val="24"/>
        </w:rPr>
        <w:br w:type="page"/>
      </w:r>
    </w:p>
    <w:p w14:paraId="46150896">
      <w:pPr>
        <w:spacing w:line="285" w:lineRule="auto"/>
        <w:rPr>
          <w:rFonts w:hint="eastAsia" w:asciiTheme="majorEastAsia" w:hAnsiTheme="majorEastAsia" w:eastAsiaTheme="majorEastAsia" w:cstheme="majorEastAsia"/>
          <w:sz w:val="24"/>
          <w:szCs w:val="24"/>
        </w:rPr>
        <w:sectPr>
          <w:pgSz w:w="11906" w:h="16839"/>
          <w:pgMar w:top="1440" w:right="1080" w:bottom="1440" w:left="1080" w:header="0" w:footer="0" w:gutter="0"/>
          <w:cols w:space="720" w:num="1"/>
        </w:sectPr>
      </w:pPr>
    </w:p>
    <w:p w14:paraId="003CB901">
      <w:pPr>
        <w:pStyle w:val="2"/>
        <w:spacing w:before="50" w:line="219" w:lineRule="auto"/>
        <w:ind w:left="409"/>
        <w:rPr>
          <w:rFonts w:hint="eastAsia" w:asciiTheme="majorEastAsia" w:hAnsiTheme="majorEastAsia" w:eastAsiaTheme="majorEastAsia" w:cstheme="majorEastAsia"/>
          <w:sz w:val="24"/>
          <w:szCs w:val="24"/>
        </w:rPr>
      </w:pPr>
      <w:r>
        <w:rPr>
          <w:rFonts w:hint="eastAsia" w:asciiTheme="majorEastAsia" w:hAnsiTheme="majorEastAsia" w:eastAsiaTheme="majorEastAsia" w:cstheme="majorEastAsia"/>
          <w:b/>
          <w:bCs/>
          <w:spacing w:val="-12"/>
          <w:sz w:val="24"/>
          <w:szCs w:val="24"/>
        </w:rPr>
        <w:t>附件：</w:t>
      </w:r>
    </w:p>
    <w:p w14:paraId="0582E8D1">
      <w:pPr>
        <w:pStyle w:val="2"/>
        <w:spacing w:before="28" w:line="219" w:lineRule="auto"/>
        <w:jc w:val="center"/>
        <w:outlineLvl w:val="1"/>
        <w:rPr>
          <w:rFonts w:hint="eastAsia" w:asciiTheme="majorEastAsia" w:hAnsiTheme="majorEastAsia" w:eastAsiaTheme="majorEastAsia" w:cstheme="majorEastAsia"/>
          <w:sz w:val="36"/>
          <w:szCs w:val="36"/>
        </w:rPr>
      </w:pPr>
      <w:r>
        <w:rPr>
          <w:rFonts w:hint="eastAsia" w:asciiTheme="majorEastAsia" w:hAnsiTheme="majorEastAsia" w:eastAsiaTheme="majorEastAsia" w:cstheme="majorEastAsia"/>
          <w:b/>
          <w:bCs/>
          <w:spacing w:val="-4"/>
          <w:sz w:val="36"/>
          <w:szCs w:val="36"/>
        </w:rPr>
        <w:t>作者信息汇总表</w:t>
      </w:r>
    </w:p>
    <w:p w14:paraId="5D6E0828">
      <w:pPr>
        <w:spacing w:line="141" w:lineRule="exact"/>
        <w:jc w:val="center"/>
        <w:rPr>
          <w:rFonts w:hint="eastAsia" w:asciiTheme="majorEastAsia" w:hAnsiTheme="majorEastAsia" w:eastAsiaTheme="majorEastAsia" w:cstheme="majorEastAsia"/>
        </w:rPr>
      </w:pPr>
    </w:p>
    <w:tbl>
      <w:tblPr>
        <w:tblStyle w:val="5"/>
        <w:tblpPr w:leftFromText="180" w:rightFromText="180" w:vertAnchor="text" w:horzAnchor="page" w:tblpX="542" w:tblpY="193"/>
        <w:tblOverlap w:val="never"/>
        <w:tblW w:w="1547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951"/>
        <w:gridCol w:w="1895"/>
        <w:gridCol w:w="2175"/>
        <w:gridCol w:w="5162"/>
        <w:gridCol w:w="2647"/>
        <w:gridCol w:w="2647"/>
      </w:tblGrid>
      <w:tr w14:paraId="769DB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trPr>
        <w:tc>
          <w:tcPr>
            <w:tcW w:w="0" w:type="auto"/>
            <w:vAlign w:val="center"/>
          </w:tcPr>
          <w:p w14:paraId="1F1B237E">
            <w:pPr>
              <w:snapToGrid w:val="0"/>
              <w:spacing w:before="205" w:line="240" w:lineRule="auto"/>
              <w:ind w:left="0" w:leftChars="0" w:right="0" w:rightChars="0" w:firstLine="0" w:firstLineChars="0"/>
              <w:jc w:val="center"/>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bCs/>
                <w:spacing w:val="33"/>
                <w:sz w:val="24"/>
                <w:szCs w:val="24"/>
              </w:rPr>
              <w:t>序号</w:t>
            </w:r>
          </w:p>
        </w:tc>
        <w:tc>
          <w:tcPr>
            <w:tcW w:w="1895" w:type="dxa"/>
            <w:vAlign w:val="center"/>
          </w:tcPr>
          <w:p w14:paraId="1B480E5A">
            <w:pPr>
              <w:snapToGrid w:val="0"/>
              <w:spacing w:before="197" w:line="240" w:lineRule="auto"/>
              <w:ind w:left="0" w:leftChars="0" w:right="0" w:rightChars="0" w:firstLine="0" w:firstLineChars="0"/>
              <w:jc w:val="center"/>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bCs/>
                <w:spacing w:val="-5"/>
                <w:sz w:val="24"/>
                <w:szCs w:val="24"/>
              </w:rPr>
              <w:t>作者姓名</w:t>
            </w:r>
          </w:p>
        </w:tc>
        <w:tc>
          <w:tcPr>
            <w:tcW w:w="2175" w:type="dxa"/>
            <w:vAlign w:val="center"/>
          </w:tcPr>
          <w:p w14:paraId="3960C8A6">
            <w:pPr>
              <w:snapToGrid w:val="0"/>
              <w:spacing w:before="197" w:line="240" w:lineRule="auto"/>
              <w:ind w:left="0" w:leftChars="0" w:right="0" w:rightChars="0" w:firstLine="0" w:firstLineChars="0"/>
              <w:jc w:val="center"/>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bCs/>
                <w:spacing w:val="-4"/>
                <w:sz w:val="24"/>
                <w:szCs w:val="24"/>
              </w:rPr>
              <w:t>作者身份证号</w:t>
            </w:r>
          </w:p>
        </w:tc>
        <w:tc>
          <w:tcPr>
            <w:tcW w:w="5162" w:type="dxa"/>
            <w:vAlign w:val="center"/>
          </w:tcPr>
          <w:p w14:paraId="242C3A9E">
            <w:pPr>
              <w:snapToGrid w:val="0"/>
              <w:spacing w:before="196" w:line="240" w:lineRule="auto"/>
              <w:ind w:left="0" w:leftChars="0" w:right="0" w:rightChars="0" w:firstLine="0" w:firstLineChars="0"/>
              <w:jc w:val="center"/>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bCs/>
                <w:spacing w:val="-5"/>
                <w:sz w:val="24"/>
                <w:szCs w:val="24"/>
              </w:rPr>
              <w:t>作者单位</w:t>
            </w:r>
          </w:p>
        </w:tc>
        <w:tc>
          <w:tcPr>
            <w:tcW w:w="0" w:type="auto"/>
            <w:vAlign w:val="center"/>
          </w:tcPr>
          <w:p w14:paraId="23782707">
            <w:pPr>
              <w:snapToGrid w:val="0"/>
              <w:spacing w:before="196" w:line="240" w:lineRule="auto"/>
              <w:ind w:left="0" w:leftChars="0" w:right="0" w:rightChars="0" w:firstLine="0" w:firstLineChars="0"/>
              <w:jc w:val="center"/>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bCs/>
                <w:spacing w:val="-4"/>
                <w:sz w:val="24"/>
                <w:szCs w:val="24"/>
              </w:rPr>
              <w:t>联系电话</w:t>
            </w:r>
          </w:p>
        </w:tc>
        <w:tc>
          <w:tcPr>
            <w:tcW w:w="2647" w:type="dxa"/>
            <w:vAlign w:val="center"/>
          </w:tcPr>
          <w:p w14:paraId="51BEC536">
            <w:pPr>
              <w:snapToGrid w:val="0"/>
              <w:spacing w:before="196" w:line="240" w:lineRule="auto"/>
              <w:ind w:left="0" w:leftChars="0" w:right="0" w:rightChars="0" w:firstLine="0" w:firstLineChars="0"/>
              <w:jc w:val="center"/>
              <w:rPr>
                <w:rFonts w:hint="eastAsia" w:asciiTheme="majorEastAsia" w:hAnsiTheme="majorEastAsia" w:eastAsiaTheme="majorEastAsia" w:cstheme="majorEastAsia"/>
                <w:b/>
                <w:bCs/>
                <w:spacing w:val="-4"/>
                <w:sz w:val="24"/>
                <w:szCs w:val="24"/>
              </w:rPr>
            </w:pPr>
            <w:r>
              <w:rPr>
                <w:rFonts w:hint="eastAsia" w:asciiTheme="majorEastAsia" w:hAnsiTheme="majorEastAsia" w:eastAsiaTheme="majorEastAsia" w:cstheme="majorEastAsia"/>
                <w:b/>
                <w:bCs/>
                <w:spacing w:val="-4"/>
                <w:sz w:val="24"/>
                <w:szCs w:val="24"/>
                <w:lang w:val="en-US" w:eastAsia="zh-CN"/>
              </w:rPr>
              <w:t>电子</w:t>
            </w:r>
            <w:r>
              <w:rPr>
                <w:rFonts w:hint="eastAsia" w:asciiTheme="majorEastAsia" w:hAnsiTheme="majorEastAsia" w:eastAsiaTheme="majorEastAsia" w:cstheme="majorEastAsia"/>
                <w:b/>
                <w:bCs/>
                <w:spacing w:val="-4"/>
                <w:sz w:val="24"/>
                <w:szCs w:val="24"/>
              </w:rPr>
              <w:t>邮箱</w:t>
            </w:r>
          </w:p>
        </w:tc>
      </w:tr>
      <w:tr w14:paraId="1E6080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0" w:type="auto"/>
            <w:vAlign w:val="center"/>
          </w:tcPr>
          <w:p w14:paraId="7B250CD1">
            <w:pPr>
              <w:snapToGrid w:val="0"/>
              <w:spacing w:before="229" w:line="240" w:lineRule="auto"/>
              <w:ind w:left="0" w:leftChars="0" w:right="0" w:rightChars="0" w:firstLine="0" w:firstLineChars="0"/>
              <w:jc w:val="center"/>
              <w:rPr>
                <w:rFonts w:hint="eastAsia" w:ascii="宋体" w:eastAsia="宋体" w:hAnsiTheme="majorEastAsia" w:cstheme="majorEastAsia"/>
                <w:sz w:val="21"/>
                <w:szCs w:val="24"/>
              </w:rPr>
            </w:pPr>
            <w:r>
              <w:rPr>
                <w:rFonts w:hint="eastAsia" w:ascii="宋体" w:eastAsia="宋体" w:hAnsiTheme="majorEastAsia" w:cstheme="majorEastAsia"/>
                <w:b/>
                <w:bCs/>
                <w:sz w:val="21"/>
                <w:szCs w:val="24"/>
              </w:rPr>
              <w:t>1</w:t>
            </w:r>
          </w:p>
        </w:tc>
        <w:tc>
          <w:tcPr>
            <w:tcW w:w="1895" w:type="dxa"/>
            <w:vAlign w:val="center"/>
          </w:tcPr>
          <w:p w14:paraId="428FCD03">
            <w:pPr>
              <w:snapToGrid w:val="0"/>
              <w:ind w:left="0" w:leftChars="0" w:right="0" w:rightChars="0" w:firstLine="0" w:firstLineChars="0"/>
              <w:jc w:val="center"/>
              <w:rPr>
                <w:rFonts w:hint="eastAsia" w:ascii="宋体" w:eastAsia="宋体" w:hAnsiTheme="majorEastAsia" w:cstheme="majorEastAsia"/>
                <w:sz w:val="21"/>
              </w:rPr>
            </w:pPr>
          </w:p>
        </w:tc>
        <w:tc>
          <w:tcPr>
            <w:tcW w:w="2175" w:type="dxa"/>
            <w:vAlign w:val="center"/>
          </w:tcPr>
          <w:p w14:paraId="719A6D71">
            <w:pPr>
              <w:snapToGrid w:val="0"/>
              <w:ind w:left="0" w:leftChars="0" w:right="0" w:rightChars="0" w:firstLine="0" w:firstLineChars="0"/>
              <w:jc w:val="center"/>
              <w:rPr>
                <w:rFonts w:hint="eastAsia" w:ascii="宋体" w:eastAsia="宋体" w:hAnsiTheme="majorEastAsia" w:cstheme="majorEastAsia"/>
                <w:sz w:val="21"/>
              </w:rPr>
            </w:pPr>
          </w:p>
        </w:tc>
        <w:tc>
          <w:tcPr>
            <w:tcW w:w="5162" w:type="dxa"/>
            <w:vAlign w:val="center"/>
          </w:tcPr>
          <w:p w14:paraId="533EB822">
            <w:pPr>
              <w:snapToGrid w:val="0"/>
              <w:ind w:left="0" w:leftChars="0" w:right="0" w:rightChars="0" w:firstLine="0" w:firstLineChars="0"/>
              <w:jc w:val="center"/>
              <w:rPr>
                <w:rFonts w:hint="eastAsia" w:ascii="宋体" w:eastAsia="宋体" w:hAnsiTheme="majorEastAsia" w:cstheme="majorEastAsia"/>
                <w:sz w:val="21"/>
              </w:rPr>
            </w:pPr>
          </w:p>
        </w:tc>
        <w:tc>
          <w:tcPr>
            <w:tcW w:w="0" w:type="auto"/>
            <w:vAlign w:val="center"/>
          </w:tcPr>
          <w:p w14:paraId="58172956">
            <w:pPr>
              <w:snapToGrid w:val="0"/>
              <w:ind w:left="0" w:leftChars="0" w:right="0" w:rightChars="0" w:firstLine="0" w:firstLineChars="0"/>
              <w:jc w:val="center"/>
              <w:rPr>
                <w:rFonts w:hint="eastAsia" w:ascii="宋体" w:eastAsia="宋体" w:hAnsiTheme="majorEastAsia" w:cstheme="majorEastAsia"/>
                <w:sz w:val="21"/>
              </w:rPr>
            </w:pPr>
          </w:p>
        </w:tc>
        <w:tc>
          <w:tcPr>
            <w:tcW w:w="2647" w:type="dxa"/>
            <w:vAlign w:val="center"/>
          </w:tcPr>
          <w:p w14:paraId="639E1AF0">
            <w:pPr>
              <w:snapToGrid w:val="0"/>
              <w:ind w:left="0" w:leftChars="0" w:right="0" w:rightChars="0" w:firstLine="0" w:firstLineChars="0"/>
              <w:jc w:val="center"/>
              <w:rPr>
                <w:rFonts w:hint="eastAsia" w:ascii="宋体" w:eastAsia="宋体" w:hAnsiTheme="majorEastAsia" w:cstheme="majorEastAsia"/>
                <w:sz w:val="21"/>
              </w:rPr>
            </w:pPr>
          </w:p>
        </w:tc>
      </w:tr>
      <w:tr w14:paraId="7C826D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0" w:type="auto"/>
            <w:vAlign w:val="center"/>
          </w:tcPr>
          <w:p w14:paraId="7263822C">
            <w:pPr>
              <w:snapToGrid w:val="0"/>
              <w:spacing w:before="228" w:line="240" w:lineRule="auto"/>
              <w:ind w:left="0" w:leftChars="0" w:right="0" w:rightChars="0" w:firstLine="0" w:firstLineChars="0"/>
              <w:jc w:val="center"/>
              <w:rPr>
                <w:rFonts w:hint="eastAsia" w:ascii="宋体" w:eastAsia="宋体" w:hAnsiTheme="majorEastAsia" w:cstheme="majorEastAsia"/>
                <w:sz w:val="21"/>
                <w:szCs w:val="24"/>
              </w:rPr>
            </w:pPr>
            <w:r>
              <w:rPr>
                <w:rFonts w:hint="eastAsia" w:ascii="宋体" w:eastAsia="宋体" w:hAnsiTheme="majorEastAsia" w:cstheme="majorEastAsia"/>
                <w:b/>
                <w:bCs/>
                <w:sz w:val="21"/>
                <w:szCs w:val="24"/>
              </w:rPr>
              <w:t>2</w:t>
            </w:r>
          </w:p>
        </w:tc>
        <w:tc>
          <w:tcPr>
            <w:tcW w:w="1895" w:type="dxa"/>
            <w:vAlign w:val="center"/>
          </w:tcPr>
          <w:p w14:paraId="5F121335">
            <w:pPr>
              <w:snapToGrid w:val="0"/>
              <w:ind w:left="0" w:leftChars="0" w:right="0" w:rightChars="0" w:firstLine="0" w:firstLineChars="0"/>
              <w:jc w:val="center"/>
              <w:rPr>
                <w:rFonts w:hint="eastAsia" w:ascii="宋体" w:eastAsia="宋体" w:hAnsiTheme="majorEastAsia" w:cstheme="majorEastAsia"/>
                <w:sz w:val="21"/>
              </w:rPr>
            </w:pPr>
          </w:p>
        </w:tc>
        <w:tc>
          <w:tcPr>
            <w:tcW w:w="2175" w:type="dxa"/>
            <w:vAlign w:val="center"/>
          </w:tcPr>
          <w:p w14:paraId="5BEA528A">
            <w:pPr>
              <w:snapToGrid w:val="0"/>
              <w:ind w:left="0" w:leftChars="0" w:right="0" w:rightChars="0" w:firstLine="0" w:firstLineChars="0"/>
              <w:jc w:val="center"/>
              <w:rPr>
                <w:rFonts w:hint="eastAsia" w:ascii="宋体" w:eastAsia="宋体" w:hAnsiTheme="majorEastAsia" w:cstheme="majorEastAsia"/>
                <w:sz w:val="21"/>
              </w:rPr>
            </w:pPr>
          </w:p>
        </w:tc>
        <w:tc>
          <w:tcPr>
            <w:tcW w:w="5162" w:type="dxa"/>
            <w:vAlign w:val="center"/>
          </w:tcPr>
          <w:p w14:paraId="403B1749">
            <w:pPr>
              <w:snapToGrid w:val="0"/>
              <w:ind w:left="0" w:leftChars="0" w:right="0" w:rightChars="0" w:firstLine="0" w:firstLineChars="0"/>
              <w:jc w:val="center"/>
              <w:rPr>
                <w:rFonts w:hint="eastAsia" w:ascii="宋体" w:eastAsia="宋体" w:hAnsiTheme="majorEastAsia" w:cstheme="majorEastAsia"/>
                <w:sz w:val="21"/>
              </w:rPr>
            </w:pPr>
          </w:p>
        </w:tc>
        <w:tc>
          <w:tcPr>
            <w:tcW w:w="0" w:type="auto"/>
            <w:vAlign w:val="center"/>
          </w:tcPr>
          <w:p w14:paraId="718B63C1">
            <w:pPr>
              <w:snapToGrid w:val="0"/>
              <w:ind w:left="0" w:leftChars="0" w:right="0" w:rightChars="0" w:firstLine="0" w:firstLineChars="0"/>
              <w:jc w:val="center"/>
              <w:rPr>
                <w:rFonts w:hint="eastAsia" w:ascii="宋体" w:eastAsia="宋体" w:hAnsiTheme="majorEastAsia" w:cstheme="majorEastAsia"/>
                <w:sz w:val="21"/>
              </w:rPr>
            </w:pPr>
          </w:p>
        </w:tc>
        <w:tc>
          <w:tcPr>
            <w:tcW w:w="2647" w:type="dxa"/>
            <w:vAlign w:val="center"/>
          </w:tcPr>
          <w:p w14:paraId="3A8D274E">
            <w:pPr>
              <w:snapToGrid w:val="0"/>
              <w:ind w:left="0" w:leftChars="0" w:right="0" w:rightChars="0" w:firstLine="0" w:firstLineChars="0"/>
              <w:jc w:val="center"/>
              <w:rPr>
                <w:rFonts w:hint="eastAsia" w:ascii="宋体" w:eastAsia="宋体" w:hAnsiTheme="majorEastAsia" w:cstheme="majorEastAsia"/>
                <w:sz w:val="21"/>
              </w:rPr>
            </w:pPr>
          </w:p>
        </w:tc>
      </w:tr>
      <w:tr w14:paraId="2981F6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51" w:type="dxa"/>
            <w:vAlign w:val="center"/>
          </w:tcPr>
          <w:p w14:paraId="6CC06E98">
            <w:pPr>
              <w:snapToGrid w:val="0"/>
              <w:spacing w:before="228" w:line="240" w:lineRule="auto"/>
              <w:ind w:left="0" w:leftChars="0" w:right="0" w:rightChars="0" w:firstLine="0" w:firstLineChars="0"/>
              <w:jc w:val="center"/>
              <w:rPr>
                <w:rFonts w:hint="eastAsia" w:ascii="宋体" w:eastAsia="宋体" w:hAnsiTheme="majorEastAsia" w:cstheme="majorEastAsia"/>
                <w:b/>
                <w:bCs/>
                <w:sz w:val="21"/>
                <w:szCs w:val="24"/>
                <w:lang w:eastAsia="zh-CN"/>
              </w:rPr>
            </w:pPr>
            <w:r>
              <w:rPr>
                <w:rFonts w:hint="eastAsia" w:ascii="宋体" w:eastAsia="宋体" w:hAnsiTheme="majorEastAsia" w:cstheme="majorEastAsia"/>
                <w:b/>
                <w:bCs/>
                <w:sz w:val="21"/>
                <w:szCs w:val="24"/>
                <w:lang w:val="en-US" w:eastAsia="zh-CN"/>
              </w:rPr>
              <w:t>3</w:t>
            </w:r>
          </w:p>
        </w:tc>
        <w:tc>
          <w:tcPr>
            <w:tcW w:w="1895" w:type="dxa"/>
            <w:vAlign w:val="center"/>
          </w:tcPr>
          <w:p w14:paraId="2654E1C8">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2175" w:type="dxa"/>
            <w:vAlign w:val="center"/>
          </w:tcPr>
          <w:p w14:paraId="05A4BCA8">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5162" w:type="dxa"/>
            <w:vAlign w:val="center"/>
          </w:tcPr>
          <w:p w14:paraId="097425E8">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2647" w:type="dxa"/>
            <w:vAlign w:val="center"/>
          </w:tcPr>
          <w:p w14:paraId="20982A84">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2647" w:type="dxa"/>
            <w:vAlign w:val="center"/>
          </w:tcPr>
          <w:p w14:paraId="6C10AEBF">
            <w:pPr>
              <w:snapToGrid w:val="0"/>
              <w:ind w:left="0" w:leftChars="0" w:right="0" w:rightChars="0" w:firstLine="0" w:firstLineChars="0"/>
              <w:jc w:val="center"/>
              <w:rPr>
                <w:rFonts w:hint="eastAsia" w:asciiTheme="majorEastAsia" w:hAnsiTheme="majorEastAsia" w:eastAsiaTheme="majorEastAsia" w:cstheme="majorEastAsia"/>
                <w:sz w:val="21"/>
              </w:rPr>
            </w:pPr>
          </w:p>
        </w:tc>
      </w:tr>
      <w:tr w14:paraId="48B8B2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51" w:type="dxa"/>
            <w:vAlign w:val="center"/>
          </w:tcPr>
          <w:p w14:paraId="66B4057E">
            <w:pPr>
              <w:snapToGrid w:val="0"/>
              <w:spacing w:before="228" w:line="240" w:lineRule="auto"/>
              <w:ind w:left="0" w:leftChars="0" w:right="0" w:rightChars="0" w:firstLine="0" w:firstLineChars="0"/>
              <w:jc w:val="center"/>
              <w:rPr>
                <w:rFonts w:hint="eastAsia" w:ascii="宋体" w:eastAsia="宋体" w:hAnsiTheme="majorEastAsia" w:cstheme="majorEastAsia"/>
                <w:b/>
                <w:bCs/>
                <w:sz w:val="21"/>
                <w:szCs w:val="24"/>
                <w:lang w:val="en-US" w:eastAsia="zh-CN"/>
              </w:rPr>
            </w:pPr>
            <w:r>
              <w:rPr>
                <w:rFonts w:hint="eastAsia" w:ascii="宋体" w:eastAsia="宋体" w:hAnsiTheme="majorEastAsia" w:cstheme="majorEastAsia"/>
                <w:b/>
                <w:bCs/>
                <w:sz w:val="21"/>
                <w:szCs w:val="24"/>
                <w:lang w:val="en-US" w:eastAsia="zh-CN"/>
              </w:rPr>
              <w:t>4</w:t>
            </w:r>
          </w:p>
        </w:tc>
        <w:tc>
          <w:tcPr>
            <w:tcW w:w="1895" w:type="dxa"/>
            <w:vAlign w:val="center"/>
          </w:tcPr>
          <w:p w14:paraId="78B7F95E">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2175" w:type="dxa"/>
            <w:vAlign w:val="center"/>
          </w:tcPr>
          <w:p w14:paraId="50C18293">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5162" w:type="dxa"/>
            <w:vAlign w:val="center"/>
          </w:tcPr>
          <w:p w14:paraId="3F7B69B5">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2647" w:type="dxa"/>
            <w:vAlign w:val="center"/>
          </w:tcPr>
          <w:p w14:paraId="73CC8792">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2647" w:type="dxa"/>
            <w:vAlign w:val="center"/>
          </w:tcPr>
          <w:p w14:paraId="190B8849">
            <w:pPr>
              <w:snapToGrid w:val="0"/>
              <w:ind w:left="0" w:leftChars="0" w:right="0" w:rightChars="0" w:firstLine="0" w:firstLineChars="0"/>
              <w:jc w:val="center"/>
              <w:rPr>
                <w:rFonts w:hint="eastAsia" w:asciiTheme="majorEastAsia" w:hAnsiTheme="majorEastAsia" w:eastAsiaTheme="majorEastAsia" w:cstheme="majorEastAsia"/>
                <w:sz w:val="21"/>
              </w:rPr>
            </w:pPr>
          </w:p>
        </w:tc>
      </w:tr>
      <w:tr w14:paraId="24360D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51" w:type="dxa"/>
            <w:vAlign w:val="center"/>
          </w:tcPr>
          <w:p w14:paraId="5D77A95B">
            <w:pPr>
              <w:snapToGrid w:val="0"/>
              <w:spacing w:before="228" w:line="240" w:lineRule="auto"/>
              <w:ind w:left="0" w:leftChars="0" w:right="0" w:rightChars="0" w:firstLine="0" w:firstLineChars="0"/>
              <w:jc w:val="center"/>
              <w:rPr>
                <w:rFonts w:hint="eastAsia" w:ascii="宋体" w:eastAsia="宋体" w:hAnsiTheme="majorEastAsia" w:cstheme="majorEastAsia"/>
                <w:b/>
                <w:bCs/>
                <w:sz w:val="21"/>
                <w:szCs w:val="24"/>
                <w:lang w:val="en-US" w:eastAsia="zh-CN"/>
              </w:rPr>
            </w:pPr>
            <w:r>
              <w:rPr>
                <w:rFonts w:hint="eastAsia" w:ascii="宋体" w:eastAsia="宋体" w:hAnsiTheme="majorEastAsia" w:cstheme="majorEastAsia"/>
                <w:b/>
                <w:bCs/>
                <w:sz w:val="21"/>
                <w:szCs w:val="24"/>
                <w:lang w:val="en-US" w:eastAsia="zh-CN"/>
              </w:rPr>
              <w:t>5</w:t>
            </w:r>
          </w:p>
        </w:tc>
        <w:tc>
          <w:tcPr>
            <w:tcW w:w="1895" w:type="dxa"/>
            <w:vAlign w:val="center"/>
          </w:tcPr>
          <w:p w14:paraId="3B438171">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2175" w:type="dxa"/>
            <w:vAlign w:val="center"/>
          </w:tcPr>
          <w:p w14:paraId="40E20B12">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5162" w:type="dxa"/>
            <w:vAlign w:val="center"/>
          </w:tcPr>
          <w:p w14:paraId="7321351D">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2647" w:type="dxa"/>
            <w:vAlign w:val="center"/>
          </w:tcPr>
          <w:p w14:paraId="0353037E">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2647" w:type="dxa"/>
            <w:vAlign w:val="center"/>
          </w:tcPr>
          <w:p w14:paraId="797617F5">
            <w:pPr>
              <w:snapToGrid w:val="0"/>
              <w:ind w:left="0" w:leftChars="0" w:right="0" w:rightChars="0" w:firstLine="0" w:firstLineChars="0"/>
              <w:jc w:val="center"/>
              <w:rPr>
                <w:rFonts w:hint="eastAsia" w:asciiTheme="majorEastAsia" w:hAnsiTheme="majorEastAsia" w:eastAsiaTheme="majorEastAsia" w:cstheme="majorEastAsia"/>
                <w:sz w:val="21"/>
              </w:rPr>
            </w:pPr>
          </w:p>
        </w:tc>
      </w:tr>
      <w:tr w14:paraId="288FBF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51" w:type="dxa"/>
            <w:vAlign w:val="center"/>
          </w:tcPr>
          <w:p w14:paraId="6108A739">
            <w:pPr>
              <w:snapToGrid w:val="0"/>
              <w:spacing w:before="228" w:line="240" w:lineRule="auto"/>
              <w:ind w:left="0" w:leftChars="0" w:right="0" w:rightChars="0" w:firstLine="0" w:firstLineChars="0"/>
              <w:jc w:val="center"/>
              <w:rPr>
                <w:rFonts w:hint="eastAsia" w:ascii="宋体" w:eastAsia="宋体" w:hAnsiTheme="majorEastAsia" w:cstheme="majorEastAsia"/>
                <w:b/>
                <w:bCs/>
                <w:sz w:val="21"/>
                <w:szCs w:val="24"/>
                <w:lang w:val="en-US" w:eastAsia="zh-CN"/>
              </w:rPr>
            </w:pPr>
            <w:r>
              <w:rPr>
                <w:rFonts w:hint="eastAsia" w:ascii="宋体" w:eastAsia="宋体" w:hAnsiTheme="majorEastAsia" w:cstheme="majorEastAsia"/>
                <w:b/>
                <w:bCs/>
                <w:sz w:val="21"/>
                <w:szCs w:val="24"/>
                <w:lang w:val="en-US" w:eastAsia="zh-CN"/>
              </w:rPr>
              <w:t>6</w:t>
            </w:r>
          </w:p>
        </w:tc>
        <w:tc>
          <w:tcPr>
            <w:tcW w:w="1895" w:type="dxa"/>
            <w:vAlign w:val="center"/>
          </w:tcPr>
          <w:p w14:paraId="141B4F15">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2175" w:type="dxa"/>
            <w:vAlign w:val="center"/>
          </w:tcPr>
          <w:p w14:paraId="34966476">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5162" w:type="dxa"/>
            <w:vAlign w:val="center"/>
          </w:tcPr>
          <w:p w14:paraId="5ABB4AAE">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2647" w:type="dxa"/>
            <w:vAlign w:val="center"/>
          </w:tcPr>
          <w:p w14:paraId="6049E5B1">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2647" w:type="dxa"/>
            <w:vAlign w:val="center"/>
          </w:tcPr>
          <w:p w14:paraId="21C4C068">
            <w:pPr>
              <w:snapToGrid w:val="0"/>
              <w:ind w:left="0" w:leftChars="0" w:right="0" w:rightChars="0" w:firstLine="0" w:firstLineChars="0"/>
              <w:jc w:val="center"/>
              <w:rPr>
                <w:rFonts w:hint="eastAsia" w:asciiTheme="majorEastAsia" w:hAnsiTheme="majorEastAsia" w:eastAsiaTheme="majorEastAsia" w:cstheme="majorEastAsia"/>
                <w:sz w:val="21"/>
              </w:rPr>
            </w:pPr>
          </w:p>
        </w:tc>
      </w:tr>
      <w:tr w14:paraId="6599BD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951" w:type="dxa"/>
            <w:vAlign w:val="center"/>
          </w:tcPr>
          <w:p w14:paraId="5A559E7A">
            <w:pPr>
              <w:snapToGrid w:val="0"/>
              <w:spacing w:before="228" w:line="240" w:lineRule="auto"/>
              <w:ind w:left="0" w:leftChars="0" w:right="0" w:rightChars="0" w:firstLine="0" w:firstLineChars="0"/>
              <w:jc w:val="center"/>
              <w:rPr>
                <w:rFonts w:hint="default" w:ascii="宋体" w:eastAsia="宋体" w:hAnsiTheme="majorEastAsia" w:cstheme="majorEastAsia"/>
                <w:b/>
                <w:bCs/>
                <w:sz w:val="21"/>
                <w:szCs w:val="24"/>
                <w:lang w:val="en-US" w:eastAsia="zh-CN"/>
              </w:rPr>
            </w:pPr>
            <w:r>
              <w:rPr>
                <w:rFonts w:hint="eastAsia" w:asciiTheme="majorEastAsia" w:hAnsiTheme="majorEastAsia" w:eastAsiaTheme="majorEastAsia" w:cstheme="majorEastAsia"/>
                <w:spacing w:val="-1"/>
                <w:sz w:val="24"/>
                <w:szCs w:val="24"/>
                <w:lang w:eastAsia="zh-CN"/>
              </w:rPr>
              <w:t>…</w:t>
            </w:r>
          </w:p>
        </w:tc>
        <w:tc>
          <w:tcPr>
            <w:tcW w:w="1895" w:type="dxa"/>
            <w:vAlign w:val="center"/>
          </w:tcPr>
          <w:p w14:paraId="7121132B">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2175" w:type="dxa"/>
            <w:vAlign w:val="center"/>
          </w:tcPr>
          <w:p w14:paraId="7AD9FE97">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5162" w:type="dxa"/>
            <w:vAlign w:val="center"/>
          </w:tcPr>
          <w:p w14:paraId="0937C7F3">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2647" w:type="dxa"/>
            <w:vAlign w:val="center"/>
          </w:tcPr>
          <w:p w14:paraId="1B80C1F6">
            <w:pPr>
              <w:snapToGrid w:val="0"/>
              <w:ind w:left="0" w:leftChars="0" w:right="0" w:rightChars="0" w:firstLine="0" w:firstLineChars="0"/>
              <w:jc w:val="center"/>
              <w:rPr>
                <w:rFonts w:hint="eastAsia" w:asciiTheme="majorEastAsia" w:hAnsiTheme="majorEastAsia" w:eastAsiaTheme="majorEastAsia" w:cstheme="majorEastAsia"/>
                <w:sz w:val="21"/>
              </w:rPr>
            </w:pPr>
          </w:p>
        </w:tc>
        <w:tc>
          <w:tcPr>
            <w:tcW w:w="2647" w:type="dxa"/>
            <w:vAlign w:val="center"/>
          </w:tcPr>
          <w:p w14:paraId="754689EC">
            <w:pPr>
              <w:snapToGrid w:val="0"/>
              <w:ind w:left="0" w:leftChars="0" w:right="0" w:rightChars="0" w:firstLine="0" w:firstLineChars="0"/>
              <w:jc w:val="center"/>
              <w:rPr>
                <w:rFonts w:hint="eastAsia" w:asciiTheme="majorEastAsia" w:hAnsiTheme="majorEastAsia" w:eastAsiaTheme="majorEastAsia" w:cstheme="majorEastAsia"/>
                <w:sz w:val="21"/>
              </w:rPr>
            </w:pPr>
          </w:p>
        </w:tc>
      </w:tr>
    </w:tbl>
    <w:p w14:paraId="733A2755">
      <w:pPr>
        <w:pStyle w:val="2"/>
        <w:spacing w:before="38" w:line="219" w:lineRule="auto"/>
        <w:jc w:val="center"/>
        <w:rPr>
          <w:rFonts w:hint="eastAsia" w:asciiTheme="majorEastAsia" w:hAnsiTheme="majorEastAsia" w:eastAsiaTheme="majorEastAsia" w:cstheme="majorEastAsia"/>
          <w:sz w:val="24"/>
          <w:szCs w:val="24"/>
          <w:lang w:eastAsia="zh-CN"/>
        </w:rPr>
      </w:pPr>
      <w:r>
        <w:rPr>
          <w:rFonts w:hint="eastAsia" w:asciiTheme="majorEastAsia" w:hAnsiTheme="majorEastAsia" w:eastAsiaTheme="majorEastAsia" w:cstheme="majorEastAsia"/>
          <w:sz w:val="24"/>
          <w:szCs w:val="24"/>
        </w:rPr>
        <w:t>注：依此形式自行设计电子表格即可，不必手写，</w:t>
      </w:r>
      <w:r>
        <w:rPr>
          <w:rFonts w:hint="eastAsia" w:asciiTheme="majorEastAsia" w:hAnsiTheme="majorEastAsia" w:eastAsiaTheme="majorEastAsia" w:cstheme="majorEastAsia"/>
          <w:color w:val="FF0000"/>
          <w:sz w:val="24"/>
          <w:szCs w:val="24"/>
        </w:rPr>
        <w:t>应依最</w:t>
      </w:r>
      <w:r>
        <w:rPr>
          <w:rFonts w:hint="eastAsia" w:asciiTheme="majorEastAsia" w:hAnsiTheme="majorEastAsia" w:eastAsiaTheme="majorEastAsia" w:cstheme="majorEastAsia"/>
          <w:color w:val="FF0000"/>
          <w:spacing w:val="-1"/>
          <w:sz w:val="24"/>
          <w:szCs w:val="24"/>
        </w:rPr>
        <w:t>终录用版作者名序排列</w:t>
      </w:r>
      <w:r>
        <w:rPr>
          <w:rFonts w:hint="eastAsia" w:asciiTheme="majorEastAsia" w:hAnsiTheme="majorEastAsia" w:eastAsiaTheme="majorEastAsia" w:cstheme="majorEastAsia"/>
          <w:spacing w:val="-1"/>
          <w:sz w:val="24"/>
          <w:szCs w:val="24"/>
        </w:rPr>
        <w:t>。</w:t>
      </w:r>
    </w:p>
    <w:sectPr>
      <w:pgSz w:w="16839" w:h="11906" w:orient="landscape"/>
      <w:pgMar w:top="750" w:right="1431" w:bottom="989" w:left="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6BB6F43"/>
    <w:rsid w:val="113F1DA4"/>
    <w:rsid w:val="1209283C"/>
    <w:rsid w:val="17A5127D"/>
    <w:rsid w:val="18D94D16"/>
    <w:rsid w:val="21692647"/>
    <w:rsid w:val="24C90F2A"/>
    <w:rsid w:val="2F9B0B20"/>
    <w:rsid w:val="31E97B79"/>
    <w:rsid w:val="331E076C"/>
    <w:rsid w:val="3E090F99"/>
    <w:rsid w:val="4081166C"/>
    <w:rsid w:val="42295B17"/>
    <w:rsid w:val="487F0B87"/>
    <w:rsid w:val="4C912C37"/>
    <w:rsid w:val="4E8C5DAC"/>
    <w:rsid w:val="4F432678"/>
    <w:rsid w:val="53466E48"/>
    <w:rsid w:val="5AD53984"/>
    <w:rsid w:val="5F9617C8"/>
    <w:rsid w:val="62725B8C"/>
    <w:rsid w:val="6A522ACE"/>
    <w:rsid w:val="6F2D283B"/>
    <w:rsid w:val="6F69284C"/>
    <w:rsid w:val="6FD3402E"/>
    <w:rsid w:val="71FE04BF"/>
    <w:rsid w:val="78AA280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semiHidden/>
    <w:qFormat/>
    <w:uiPriority w:val="0"/>
    <w:rPr>
      <w:rFonts w:ascii="宋体" w:hAnsi="宋体" w:eastAsia="宋体" w:cs="宋体"/>
      <w:sz w:val="20"/>
      <w:szCs w:val="20"/>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3</Pages>
  <Words>1321</Words>
  <Characters>1341</Characters>
  <TotalTime>2</TotalTime>
  <ScaleCrop>false</ScaleCrop>
  <LinksUpToDate>false</LinksUpToDate>
  <CharactersWithSpaces>1632</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2025-03-27T10:50:00Z</dcterms:created>
  <dc:creator>Administrator</dc:creator>
  <cp:lastModifiedBy>3052</cp:lastModifiedBy>
  <dcterms:modified xsi:type="dcterms:W3CDTF">2026-04-22T06:44:33Z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2026-01-23T20:08:34Z</vt:filetime>
  </property>
  <property fmtid="{D5CDD505-2E9C-101B-9397-08002B2CF9AE}" pid="4" name="KSOTemplateDocerSaveRecord">
    <vt:lpwstr>eyJoZGlkIjoiMWUxNzZhNjA5NWY3YjMyY2YyNGNhZDE1MzZmMWIxZDMiLCJ1c2VySWQiOiI0MTgwMzA4OTgifQ==</vt:lpwstr>
  </property>
  <property fmtid="{D5CDD505-2E9C-101B-9397-08002B2CF9AE}" pid="5" name="KSOProductBuildVer">
    <vt:lpwstr>2052-12.1.0.25865</vt:lpwstr>
  </property>
  <property fmtid="{D5CDD505-2E9C-101B-9397-08002B2CF9AE}" pid="6" name="ICV">
    <vt:lpwstr>94F6C63DA5A54D69AA662993DB56B33B_13</vt:lpwstr>
  </property>
</Properties>
</file>